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tblInd w:w="-497" w:type="dxa"/>
        <w:tblBorders>
          <w:bottom w:val="single" w:sz="4" w:space="0" w:color="auto"/>
        </w:tblBorders>
        <w:tblLook w:val="01E0"/>
      </w:tblPr>
      <w:tblGrid>
        <w:gridCol w:w="1368"/>
        <w:gridCol w:w="8712"/>
      </w:tblGrid>
      <w:tr w:rsidR="002623BF" w:rsidRPr="00467CDC" w:rsidTr="008935AA">
        <w:tc>
          <w:tcPr>
            <w:tcW w:w="1368" w:type="dxa"/>
          </w:tcPr>
          <w:p w:rsidR="002623BF" w:rsidRPr="00467CDC" w:rsidRDefault="002623BF" w:rsidP="008935AA">
            <w:pPr>
              <w:pStyle w:val="Nadpis5"/>
              <w:spacing w:after="120"/>
              <w:rPr>
                <w:sz w:val="28"/>
                <w:szCs w:val="28"/>
              </w:rPr>
            </w:pPr>
            <w:r w:rsidRPr="00467CDC">
              <w:rPr>
                <w:noProof/>
                <w:sz w:val="28"/>
                <w:szCs w:val="28"/>
              </w:rPr>
              <w:drawing>
                <wp:inline distT="0" distB="0" distL="0" distR="0">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2623BF" w:rsidRPr="00467CDC" w:rsidRDefault="002623BF" w:rsidP="008935AA">
            <w:pPr>
              <w:pStyle w:val="Nadpis5"/>
              <w:jc w:val="center"/>
              <w:rPr>
                <w:b w:val="0"/>
                <w:bCs w:val="0"/>
              </w:rPr>
            </w:pPr>
            <w:r w:rsidRPr="00467CDC">
              <w:t>MĚSTO ROUDNICE NAD LABEM</w:t>
            </w:r>
          </w:p>
          <w:p w:rsidR="002623BF" w:rsidRPr="003B36B3" w:rsidRDefault="002623BF" w:rsidP="008935AA">
            <w:pPr>
              <w:jc w:val="center"/>
            </w:pPr>
            <w:r>
              <w:t>Karlovo náměstí 21, Roudnice n. L., PSČ 413 21</w:t>
            </w:r>
          </w:p>
        </w:tc>
      </w:tr>
    </w:tbl>
    <w:p w:rsidR="002623BF" w:rsidRDefault="002623BF" w:rsidP="002623BF">
      <w:pPr>
        <w:pStyle w:val="Styl5"/>
      </w:pPr>
    </w:p>
    <w:p w:rsidR="002623BF" w:rsidRDefault="002623BF" w:rsidP="002623BF">
      <w:pPr>
        <w:pStyle w:val="Styl5"/>
      </w:pPr>
    </w:p>
    <w:p w:rsidR="002623BF" w:rsidRDefault="002623BF" w:rsidP="002623BF">
      <w:pPr>
        <w:pStyle w:val="Styl5"/>
      </w:pPr>
    </w:p>
    <w:p w:rsidR="002623BF" w:rsidRDefault="002623BF" w:rsidP="002623BF">
      <w:pPr>
        <w:pStyle w:val="Styl5"/>
      </w:pPr>
      <w:r>
        <w:t>ZÁPIS</w:t>
      </w:r>
    </w:p>
    <w:p w:rsidR="002623BF" w:rsidRDefault="002623BF" w:rsidP="002623BF">
      <w:pPr>
        <w:pStyle w:val="Styl3"/>
        <w:jc w:val="both"/>
      </w:pPr>
    </w:p>
    <w:p w:rsidR="002623BF" w:rsidRDefault="002623BF" w:rsidP="002623BF">
      <w:pPr>
        <w:pStyle w:val="Styl3"/>
        <w:jc w:val="both"/>
      </w:pPr>
    </w:p>
    <w:p w:rsidR="002623BF" w:rsidRPr="001B5D1D" w:rsidRDefault="002623BF" w:rsidP="002623BF">
      <w:pPr>
        <w:pStyle w:val="Styl3"/>
        <w:jc w:val="both"/>
      </w:pPr>
      <w:r>
        <w:t>z 8</w:t>
      </w:r>
      <w:r w:rsidRPr="001B5D1D">
        <w:t>. veřejné</w:t>
      </w:r>
      <w:r>
        <w:t>ho</w:t>
      </w:r>
      <w:r w:rsidRPr="001B5D1D">
        <w:t xml:space="preserve"> zasedání Zastupitelstv</w:t>
      </w:r>
      <w:r>
        <w:t>a města Roudnice nad Labem ze dne 2. března 2016</w:t>
      </w:r>
    </w:p>
    <w:p w:rsidR="002623BF" w:rsidRDefault="002623BF" w:rsidP="002623BF">
      <w:pPr>
        <w:pStyle w:val="Styl1"/>
        <w:jc w:val="both"/>
      </w:pPr>
    </w:p>
    <w:p w:rsidR="002623BF" w:rsidRDefault="002623BF" w:rsidP="002623BF">
      <w:pPr>
        <w:pStyle w:val="Styl1"/>
        <w:jc w:val="both"/>
      </w:pPr>
    </w:p>
    <w:p w:rsidR="002623BF" w:rsidRDefault="002623BF" w:rsidP="002623BF">
      <w:pPr>
        <w:pStyle w:val="Styl1"/>
      </w:pPr>
      <w:r>
        <w:t>Přítomni: 17 členů ZM</w:t>
      </w:r>
    </w:p>
    <w:p w:rsidR="002623BF" w:rsidRDefault="002623BF" w:rsidP="002623BF">
      <w:pPr>
        <w:pStyle w:val="Styl1"/>
      </w:pPr>
      <w:r>
        <w:t xml:space="preserve">                cca 20 občanů a zaměstnanců </w:t>
      </w:r>
      <w:proofErr w:type="spellStart"/>
      <w:r>
        <w:t>MěÚ</w:t>
      </w:r>
      <w:proofErr w:type="spellEnd"/>
    </w:p>
    <w:p w:rsidR="002623BF" w:rsidRDefault="002623BF" w:rsidP="002623BF">
      <w:pPr>
        <w:pStyle w:val="Styl1"/>
      </w:pPr>
      <w:r>
        <w:t xml:space="preserve">                Mgr. Chaloupka - tajemník </w:t>
      </w:r>
      <w:proofErr w:type="spellStart"/>
      <w:r>
        <w:t>MěÚ</w:t>
      </w:r>
      <w:proofErr w:type="spellEnd"/>
    </w:p>
    <w:p w:rsidR="002623BF" w:rsidRDefault="002623BF" w:rsidP="002623BF">
      <w:pPr>
        <w:pStyle w:val="Styl1"/>
      </w:pPr>
    </w:p>
    <w:p w:rsidR="002623BF" w:rsidRDefault="002623BF" w:rsidP="002623BF">
      <w:pPr>
        <w:pStyle w:val="Styl1"/>
      </w:pPr>
      <w:r>
        <w:t>Omluveni</w:t>
      </w:r>
      <w:r w:rsidRPr="00186673">
        <w:t xml:space="preserve">: </w:t>
      </w:r>
      <w:r>
        <w:t xml:space="preserve">Ing. </w:t>
      </w:r>
      <w:proofErr w:type="spellStart"/>
      <w:r>
        <w:t>Hartychová</w:t>
      </w:r>
      <w:proofErr w:type="spellEnd"/>
      <w:r>
        <w:t>, Dr. Rathouský, Dr. Trefný, p. Kejř</w:t>
      </w:r>
    </w:p>
    <w:p w:rsidR="002623BF" w:rsidRDefault="002623BF" w:rsidP="002623BF">
      <w:pPr>
        <w:pStyle w:val="Styl1"/>
      </w:pPr>
    </w:p>
    <w:p w:rsidR="002623BF" w:rsidRDefault="002623BF" w:rsidP="002623BF">
      <w:pPr>
        <w:pStyle w:val="Styl1"/>
      </w:pPr>
      <w:r>
        <w:t>Neomluveni: -</w:t>
      </w:r>
    </w:p>
    <w:p w:rsidR="002623BF" w:rsidRPr="00CD6DFB" w:rsidRDefault="002623BF" w:rsidP="002623BF">
      <w:pPr>
        <w:pStyle w:val="Styl1"/>
      </w:pPr>
      <w:r>
        <w:t xml:space="preserve"> </w:t>
      </w:r>
    </w:p>
    <w:p w:rsidR="002623BF" w:rsidRDefault="002623BF" w:rsidP="002623BF">
      <w:pPr>
        <w:pStyle w:val="Styl1"/>
        <w:jc w:val="both"/>
      </w:pPr>
    </w:p>
    <w:p w:rsidR="002623BF" w:rsidRPr="0060007F" w:rsidRDefault="002623BF" w:rsidP="002623BF">
      <w:pPr>
        <w:pStyle w:val="Styl1"/>
      </w:pPr>
      <w:r>
        <w:t xml:space="preserve">     Jednání zastupitelstva města zahájil v 17,00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ing. </w:t>
      </w:r>
      <w:proofErr w:type="spellStart"/>
      <w:r>
        <w:t>Hartychová</w:t>
      </w:r>
      <w:proofErr w:type="spellEnd"/>
      <w:r>
        <w:t xml:space="preserve">, Dr. Rathouský, Dr. Trefný a p. Kejř. Sdělil, že Dr. Rathouský se stal zastupitelem za zemřelého p. </w:t>
      </w:r>
      <w:proofErr w:type="spellStart"/>
      <w:r>
        <w:t>Kubínka</w:t>
      </w:r>
      <w:proofErr w:type="spellEnd"/>
      <w:r>
        <w:t xml:space="preserve"> a vzhledem k jeho dlouhodobě naplánované dovolené složí slib člena ZM na příštím jednání ZM.</w:t>
      </w:r>
      <w:r w:rsidRPr="0060007F">
        <w:t xml:space="preserve"> Zapisova</w:t>
      </w:r>
      <w:r>
        <w:t>telkou určil</w:t>
      </w:r>
      <w:r w:rsidRPr="0060007F">
        <w:t xml:space="preserve"> p. Martin</w:t>
      </w:r>
      <w:r>
        <w:t>covou, ověřovateli zápisu určil Ing. Červeného a Mgr. Řezníčka</w:t>
      </w:r>
      <w:r w:rsidRPr="0060007F">
        <w:t>.</w:t>
      </w:r>
    </w:p>
    <w:p w:rsidR="002623BF" w:rsidRDefault="002623BF" w:rsidP="002623BF">
      <w:pPr>
        <w:pStyle w:val="Styl1"/>
      </w:pPr>
      <w:r>
        <w:t>Dále sdělil, že z</w:t>
      </w:r>
      <w:r w:rsidRPr="0060007F">
        <w:t xml:space="preserve">ápis z minulého jednání ZM byl uložen k nahlédnutí na odboru tajemníka a byl ověřovateli podepsán a nebyly proti němu podány námitky. </w:t>
      </w:r>
    </w:p>
    <w:p w:rsidR="002623BF" w:rsidRDefault="002623BF" w:rsidP="002623BF">
      <w:pPr>
        <w:pStyle w:val="Styl1"/>
      </w:pPr>
      <w:r>
        <w:t>Poté p. starosta přednesl návrh programu jednání:</w:t>
      </w:r>
    </w:p>
    <w:p w:rsidR="002623BF" w:rsidRDefault="002623BF" w:rsidP="002623BF">
      <w:pPr>
        <w:pStyle w:val="Styl1"/>
      </w:pPr>
    </w:p>
    <w:p w:rsidR="002623BF" w:rsidRDefault="002623BF" w:rsidP="002623BF">
      <w:pPr>
        <w:pStyle w:val="Styl1"/>
        <w:rPr>
          <w:b/>
        </w:rPr>
      </w:pPr>
      <w:r>
        <w:rPr>
          <w:b/>
        </w:rPr>
        <w:t xml:space="preserve"> 1) Zahájení</w:t>
      </w:r>
    </w:p>
    <w:p w:rsidR="002623BF" w:rsidRDefault="002623BF" w:rsidP="002623BF">
      <w:pPr>
        <w:pStyle w:val="Styl1"/>
        <w:rPr>
          <w:b/>
        </w:rPr>
      </w:pPr>
      <w:r>
        <w:rPr>
          <w:b/>
        </w:rPr>
        <w:t xml:space="preserve"> 2) Kontrola plnění usnesení ZM</w:t>
      </w:r>
    </w:p>
    <w:p w:rsidR="002623BF" w:rsidRPr="007C7A8D" w:rsidRDefault="002623BF" w:rsidP="002623BF">
      <w:pPr>
        <w:pStyle w:val="Styl1"/>
        <w:rPr>
          <w:rStyle w:val="Styl2Char2"/>
        </w:rPr>
      </w:pPr>
      <w:r>
        <w:rPr>
          <w:b/>
        </w:rPr>
        <w:t xml:space="preserve"> 3) Zpráva o činnosti rady města</w:t>
      </w:r>
    </w:p>
    <w:p w:rsidR="002623BF" w:rsidRDefault="002623BF" w:rsidP="002623BF">
      <w:pPr>
        <w:pStyle w:val="Styl2"/>
        <w:outlineLvl w:val="0"/>
      </w:pPr>
      <w:r w:rsidRPr="00DF093C">
        <w:t xml:space="preserve"> 4) Návrhy</w:t>
      </w:r>
      <w:r>
        <w:t>, podněty a připomínky občanů</w:t>
      </w:r>
    </w:p>
    <w:p w:rsidR="002623BF" w:rsidRDefault="002623BF" w:rsidP="002623BF">
      <w:pPr>
        <w:pStyle w:val="Styl2"/>
        <w:outlineLvl w:val="0"/>
      </w:pPr>
      <w:r>
        <w:t xml:space="preserve"> 5) Interpelace zastupitelů</w:t>
      </w:r>
    </w:p>
    <w:p w:rsidR="002623BF" w:rsidRDefault="002623BF" w:rsidP="002623BF">
      <w:pPr>
        <w:pStyle w:val="Styl2"/>
        <w:outlineLvl w:val="0"/>
      </w:pPr>
      <w:r>
        <w:t xml:space="preserve"> 6) Ekonomický odbor:</w:t>
      </w:r>
    </w:p>
    <w:p w:rsidR="002623BF" w:rsidRDefault="002623BF" w:rsidP="002623BF">
      <w:pPr>
        <w:pStyle w:val="Styl1"/>
      </w:pPr>
      <w:r>
        <w:t xml:space="preserve">     a) VI. rozpočtové opatření ZM 2015</w:t>
      </w:r>
    </w:p>
    <w:p w:rsidR="002623BF" w:rsidRDefault="002623BF" w:rsidP="002623BF">
      <w:pPr>
        <w:pStyle w:val="Styl1"/>
      </w:pPr>
      <w:r>
        <w:t xml:space="preserve">     b) informace o rozpočtových opatřeních RM 2016</w:t>
      </w:r>
    </w:p>
    <w:p w:rsidR="002623BF" w:rsidRDefault="002623BF" w:rsidP="002623BF">
      <w:pPr>
        <w:pStyle w:val="Styl1"/>
      </w:pPr>
      <w:r>
        <w:t xml:space="preserve">     c) I. rozpočtová opatření ZM 2016</w:t>
      </w:r>
    </w:p>
    <w:p w:rsidR="002623BF" w:rsidRDefault="002623BF" w:rsidP="002623BF">
      <w:pPr>
        <w:pStyle w:val="Styl2"/>
      </w:pPr>
      <w:r>
        <w:t xml:space="preserve"> 7) Odbor strategického a projektového řízení:</w:t>
      </w:r>
    </w:p>
    <w:p w:rsidR="002623BF" w:rsidRDefault="002623BF" w:rsidP="002623BF">
      <w:pPr>
        <w:pStyle w:val="Styl1"/>
      </w:pPr>
      <w:r>
        <w:t xml:space="preserve">     a) žádost o zakoupení vozidla CAS pro Jednotku sboru dobrovolných hasičů</w:t>
      </w:r>
    </w:p>
    <w:p w:rsidR="002623BF" w:rsidRDefault="002623BF" w:rsidP="002623BF">
      <w:pPr>
        <w:pStyle w:val="Styl1"/>
      </w:pPr>
      <w:r>
        <w:t xml:space="preserve">     b) žádost o dotaci – rekonstrukce krytého plaveckého bazénu</w:t>
      </w:r>
    </w:p>
    <w:p w:rsidR="002623BF" w:rsidRDefault="002623BF" w:rsidP="002623BF">
      <w:pPr>
        <w:pStyle w:val="Styl2"/>
      </w:pPr>
      <w:r>
        <w:t xml:space="preserve"> 8) Odbor místního hospodářství:</w:t>
      </w:r>
    </w:p>
    <w:p w:rsidR="002623BF" w:rsidRDefault="002623BF" w:rsidP="002623BF">
      <w:pPr>
        <w:pStyle w:val="Styl1"/>
        <w:rPr>
          <w:sz w:val="22"/>
          <w:szCs w:val="22"/>
        </w:rPr>
      </w:pPr>
      <w:r>
        <w:t xml:space="preserve">     a) bezúplatný převod pozemků  - Úřad pro zastupování státu ve věcech majetkových </w:t>
      </w:r>
    </w:p>
    <w:p w:rsidR="002623BF" w:rsidRDefault="002623BF" w:rsidP="002623BF">
      <w:pPr>
        <w:pStyle w:val="Styl1"/>
      </w:pPr>
      <w:r>
        <w:t xml:space="preserve">     b) prodej nebytového prostoru v čp. 1491, Tř. T. G. Masaryka, Roudnice nad Labem</w:t>
      </w:r>
    </w:p>
    <w:p w:rsidR="002623BF" w:rsidRDefault="002623BF" w:rsidP="002623BF">
      <w:pPr>
        <w:pStyle w:val="Styl1"/>
      </w:pPr>
      <w:r>
        <w:t xml:space="preserve">     c) prodej pozemků </w:t>
      </w:r>
      <w:proofErr w:type="spellStart"/>
      <w:r>
        <w:t>parc</w:t>
      </w:r>
      <w:proofErr w:type="spellEnd"/>
      <w:r>
        <w:t xml:space="preserve">. </w:t>
      </w:r>
      <w:proofErr w:type="gramStart"/>
      <w:r>
        <w:t>č.</w:t>
      </w:r>
      <w:proofErr w:type="gramEnd"/>
      <w:r>
        <w:t xml:space="preserve"> 357/5 a části </w:t>
      </w:r>
      <w:proofErr w:type="spellStart"/>
      <w:r>
        <w:t>parc</w:t>
      </w:r>
      <w:proofErr w:type="spellEnd"/>
      <w:r>
        <w:t xml:space="preserve">. č. 357/6 v k. </w:t>
      </w:r>
      <w:proofErr w:type="spellStart"/>
      <w:r>
        <w:t>ú</w:t>
      </w:r>
      <w:proofErr w:type="spellEnd"/>
      <w:r>
        <w:t xml:space="preserve">. </w:t>
      </w:r>
      <w:proofErr w:type="spellStart"/>
      <w:r>
        <w:t>Podlusky</w:t>
      </w:r>
      <w:proofErr w:type="spellEnd"/>
    </w:p>
    <w:p w:rsidR="002623BF" w:rsidRDefault="002623BF" w:rsidP="002623BF">
      <w:pPr>
        <w:pStyle w:val="Styl1"/>
      </w:pPr>
      <w:r>
        <w:t xml:space="preserve">     d) prodej pozemků </w:t>
      </w:r>
      <w:proofErr w:type="spellStart"/>
      <w:r>
        <w:t>parc</w:t>
      </w:r>
      <w:proofErr w:type="spellEnd"/>
      <w:r>
        <w:t xml:space="preserve">. </w:t>
      </w:r>
      <w:proofErr w:type="gramStart"/>
      <w:r>
        <w:t>č.</w:t>
      </w:r>
      <w:proofErr w:type="gramEnd"/>
      <w:r>
        <w:t xml:space="preserve"> 2311/66 a části </w:t>
      </w:r>
      <w:proofErr w:type="spellStart"/>
      <w:r>
        <w:t>parc</w:t>
      </w:r>
      <w:proofErr w:type="spellEnd"/>
      <w:r>
        <w:t xml:space="preserve">. č. 2311/4 v k. </w:t>
      </w:r>
      <w:proofErr w:type="spellStart"/>
      <w:r>
        <w:t>ú</w:t>
      </w:r>
      <w:proofErr w:type="spellEnd"/>
      <w:r>
        <w:t>. Roudnice nad Labem</w:t>
      </w:r>
    </w:p>
    <w:p w:rsidR="002623BF" w:rsidRDefault="002623BF" w:rsidP="002623BF">
      <w:pPr>
        <w:pStyle w:val="Styl1"/>
      </w:pPr>
      <w:r>
        <w:t xml:space="preserve">     e) žádosti - na vědomí</w:t>
      </w:r>
    </w:p>
    <w:p w:rsidR="002623BF" w:rsidRDefault="002623BF" w:rsidP="002623BF">
      <w:pPr>
        <w:pStyle w:val="Styl1"/>
      </w:pPr>
      <w:r w:rsidRPr="00201C80">
        <w:t xml:space="preserve">     f) darování vodovodního a kanalizačního řadu a zřízení budoucí služebnosti v k. </w:t>
      </w:r>
      <w:proofErr w:type="spellStart"/>
      <w:r w:rsidRPr="00201C80">
        <w:t>ú</w:t>
      </w:r>
      <w:proofErr w:type="spellEnd"/>
      <w:r w:rsidRPr="00201C80">
        <w:t xml:space="preserve">. Roudnice n. L. </w:t>
      </w:r>
      <w:r>
        <w:t xml:space="preserve"> </w:t>
      </w:r>
    </w:p>
    <w:p w:rsidR="002623BF" w:rsidRPr="00201C80" w:rsidRDefault="002623BF" w:rsidP="002623BF">
      <w:pPr>
        <w:pStyle w:val="Styl1"/>
      </w:pPr>
      <w:r>
        <w:t xml:space="preserve">        - návrh na doplnění programu</w:t>
      </w:r>
    </w:p>
    <w:p w:rsidR="002623BF" w:rsidRDefault="002623BF" w:rsidP="002623BF">
      <w:pPr>
        <w:pStyle w:val="Styl2"/>
      </w:pPr>
      <w:r>
        <w:t xml:space="preserve"> 9) Protokol z kontroly samostatné působnosti</w:t>
      </w:r>
    </w:p>
    <w:p w:rsidR="002623BF" w:rsidRDefault="002623BF" w:rsidP="002623BF">
      <w:pPr>
        <w:pStyle w:val="Styl1"/>
      </w:pPr>
      <w:r w:rsidRPr="00E25F29">
        <w:rPr>
          <w:b/>
        </w:rPr>
        <w:lastRenderedPageBreak/>
        <w:t>10) Informace o obdržení žádosti na pořízení změny územního plánu</w:t>
      </w:r>
      <w:r>
        <w:t xml:space="preserve"> – návrh na doplnění  </w:t>
      </w:r>
    </w:p>
    <w:p w:rsidR="002623BF" w:rsidRPr="00201C80" w:rsidRDefault="002623BF" w:rsidP="002623BF">
      <w:pPr>
        <w:pStyle w:val="Styl1"/>
      </w:pPr>
      <w:r>
        <w:t xml:space="preserve">      programu</w:t>
      </w:r>
    </w:p>
    <w:p w:rsidR="002623BF" w:rsidRDefault="002623BF" w:rsidP="002623BF">
      <w:pPr>
        <w:pStyle w:val="Styl2"/>
      </w:pPr>
      <w:r>
        <w:t>11) Zakončení jednání</w:t>
      </w:r>
    </w:p>
    <w:p w:rsidR="002623BF" w:rsidRDefault="002623BF" w:rsidP="002623BF">
      <w:pPr>
        <w:pStyle w:val="Styl2"/>
      </w:pPr>
    </w:p>
    <w:p w:rsidR="002623BF" w:rsidRDefault="002623BF" w:rsidP="002623BF">
      <w:pPr>
        <w:pStyle w:val="Styl1"/>
      </w:pPr>
      <w:r>
        <w:t xml:space="preserve">Další návrh na doplnění programu vznesl předseda kontrolního výboru Mgr. </w:t>
      </w:r>
      <w:proofErr w:type="spellStart"/>
      <w:r>
        <w:t>Děžinský</w:t>
      </w:r>
      <w:proofErr w:type="spellEnd"/>
      <w:r>
        <w:t xml:space="preserve"> a to podání informace z jednání kontrolního výboru s tím, že zařazení mezi jednotlivými body nechává na uvážení ZM. P. starosta navrhl, aby se tento bod zařadil po interpelaci zastupitelů.</w:t>
      </w:r>
    </w:p>
    <w:p w:rsidR="002623BF" w:rsidRDefault="002623BF" w:rsidP="002623BF">
      <w:pPr>
        <w:pStyle w:val="Styl1"/>
      </w:pPr>
    </w:p>
    <w:p w:rsidR="002623BF" w:rsidRDefault="002623BF" w:rsidP="002623BF">
      <w:pPr>
        <w:pStyle w:val="Styl1"/>
      </w:pPr>
      <w:r>
        <w:t xml:space="preserve">Hlasování o doplnění programu dle návrhu Mgr. </w:t>
      </w:r>
      <w:proofErr w:type="spellStart"/>
      <w:r>
        <w:t>Děžinského</w:t>
      </w:r>
      <w:proofErr w:type="spellEnd"/>
      <w:r>
        <w:t xml:space="preserve"> – pro 17, proti 0, zdrželi se hlasování 0, návrh schválen.</w:t>
      </w:r>
    </w:p>
    <w:p w:rsidR="002623BF" w:rsidRDefault="002623BF" w:rsidP="002623BF">
      <w:pPr>
        <w:pStyle w:val="Styl1"/>
      </w:pPr>
    </w:p>
    <w:p w:rsidR="002623BF" w:rsidRDefault="002623BF" w:rsidP="002623BF">
      <w:pPr>
        <w:pStyle w:val="Styl1"/>
      </w:pPr>
      <w:r>
        <w:t>Hlasování o návrhu programu jako celku včetně doplnění – pro 17, proti 0, zdrželi se hlasování 0, návrh programu ZM schválen.</w:t>
      </w:r>
    </w:p>
    <w:p w:rsidR="002623BF" w:rsidRDefault="002623BF" w:rsidP="002623BF">
      <w:pPr>
        <w:pStyle w:val="Styl3"/>
      </w:pPr>
    </w:p>
    <w:p w:rsidR="002623BF" w:rsidRDefault="002623BF" w:rsidP="002623BF">
      <w:pPr>
        <w:pStyle w:val="Styl3"/>
      </w:pPr>
      <w:r>
        <w:t>2) Kontrola plnění usnesení ZM</w:t>
      </w:r>
    </w:p>
    <w:p w:rsidR="002623BF" w:rsidRDefault="002623BF" w:rsidP="002623BF">
      <w:pPr>
        <w:pStyle w:val="Styl1"/>
        <w:rPr>
          <w:b/>
          <w:u w:val="single"/>
        </w:rPr>
      </w:pPr>
    </w:p>
    <w:p w:rsidR="002623BF" w:rsidRDefault="002623BF" w:rsidP="002623BF">
      <w:pPr>
        <w:pStyle w:val="Styl1"/>
      </w:pPr>
      <w:r>
        <w:t xml:space="preserve">     Kontrolu plnění usnesení ZM provedl p. starosta:</w:t>
      </w:r>
    </w:p>
    <w:p w:rsidR="002623BF" w:rsidRDefault="002623BF" w:rsidP="002623BF">
      <w:pPr>
        <w:pStyle w:val="Styl1"/>
      </w:pPr>
    </w:p>
    <w:p w:rsidR="002623BF" w:rsidRPr="00171553" w:rsidRDefault="002623BF" w:rsidP="002623BF">
      <w:pPr>
        <w:pStyle w:val="Styl1"/>
        <w:rPr>
          <w:color w:val="FF0000"/>
        </w:rPr>
      </w:pPr>
      <w:r>
        <w:t>Usnesení z jednání ZM z 5. 9. 2013:</w:t>
      </w:r>
    </w:p>
    <w:p w:rsidR="002623BF" w:rsidRDefault="002623BF" w:rsidP="002623BF">
      <w:pPr>
        <w:pStyle w:val="Styl1"/>
        <w:rPr>
          <w:color w:val="FF0000"/>
        </w:rPr>
      </w:pPr>
    </w:p>
    <w:p w:rsidR="002623BF" w:rsidRPr="00E25F29" w:rsidRDefault="002623BF" w:rsidP="002623BF">
      <w:pPr>
        <w:pStyle w:val="Styl1"/>
      </w:pPr>
      <w:r>
        <w:t xml:space="preserve">9) informovat o rozpočtových opatřeních provedených RM na nejbližším jednání ZM - </w:t>
      </w:r>
      <w:r w:rsidRPr="00E25F29">
        <w:t>ing. Popelková:</w:t>
      </w:r>
    </w:p>
    <w:p w:rsidR="002623BF" w:rsidRPr="00E25F29" w:rsidRDefault="002623BF" w:rsidP="002623BF">
      <w:pPr>
        <w:pStyle w:val="Styl1"/>
      </w:pPr>
      <w:r w:rsidRPr="00E25F29">
        <w:t xml:space="preserve">    samostatný bod jednání ZM</w:t>
      </w:r>
    </w:p>
    <w:p w:rsidR="002623BF" w:rsidRPr="00E25F29" w:rsidRDefault="002623BF" w:rsidP="002623BF">
      <w:pPr>
        <w:pStyle w:val="Styl1"/>
      </w:pPr>
      <w:r w:rsidRPr="00E25F29">
        <w:t xml:space="preserve">  </w:t>
      </w:r>
    </w:p>
    <w:p w:rsidR="002623BF" w:rsidRPr="00E25F29" w:rsidRDefault="002623BF" w:rsidP="002623BF">
      <w:pPr>
        <w:pStyle w:val="Styl1"/>
      </w:pPr>
      <w:r w:rsidRPr="00E25F29">
        <w:t>Usnesení z jednání ZM z 16.</w:t>
      </w:r>
      <w:r>
        <w:t xml:space="preserve"> </w:t>
      </w:r>
      <w:r w:rsidRPr="00E25F29">
        <w:t>12.</w:t>
      </w:r>
      <w:r>
        <w:t xml:space="preserve"> </w:t>
      </w:r>
      <w:r w:rsidRPr="00E25F29">
        <w:t>2015:</w:t>
      </w:r>
    </w:p>
    <w:p w:rsidR="002623BF" w:rsidRPr="00E25F29" w:rsidRDefault="002623BF" w:rsidP="002623BF">
      <w:pPr>
        <w:pStyle w:val="Styl1"/>
      </w:pPr>
    </w:p>
    <w:p w:rsidR="002623BF" w:rsidRPr="00E25F29" w:rsidRDefault="002623BF" w:rsidP="002623BF">
      <w:pPr>
        <w:pStyle w:val="Styl1"/>
      </w:pPr>
      <w:r w:rsidRPr="00E25F29">
        <w:t xml:space="preserve">3) informovat o provedených úpravách rozpočtu závěrem roku 2015 – ing. Popelková: samostatný bod </w:t>
      </w:r>
    </w:p>
    <w:p w:rsidR="002623BF" w:rsidRPr="00E25F29" w:rsidRDefault="002623BF" w:rsidP="002623BF">
      <w:pPr>
        <w:pStyle w:val="Styl1"/>
      </w:pPr>
      <w:r w:rsidRPr="00E25F29">
        <w:t xml:space="preserve">    jednání ZM</w:t>
      </w:r>
    </w:p>
    <w:p w:rsidR="002623BF" w:rsidRPr="00E25F29" w:rsidRDefault="002623BF" w:rsidP="002623BF">
      <w:pPr>
        <w:pStyle w:val="Styl1"/>
      </w:pPr>
    </w:p>
    <w:p w:rsidR="002623BF" w:rsidRPr="00E25F29" w:rsidRDefault="002623BF" w:rsidP="002623BF">
      <w:pPr>
        <w:pStyle w:val="Styl1"/>
      </w:pPr>
      <w:r w:rsidRPr="00E25F29">
        <w:t>Připomínky z jednání ZM z 16.</w:t>
      </w:r>
      <w:r>
        <w:t xml:space="preserve"> </w:t>
      </w:r>
      <w:r w:rsidRPr="00E25F29">
        <w:t>12.</w:t>
      </w:r>
      <w:r>
        <w:t xml:space="preserve"> </w:t>
      </w:r>
      <w:r w:rsidRPr="00E25F29">
        <w:t>2015:</w:t>
      </w:r>
    </w:p>
    <w:p w:rsidR="002623BF" w:rsidRPr="00E25F29" w:rsidRDefault="002623BF" w:rsidP="002623BF">
      <w:pPr>
        <w:pStyle w:val="Styl1"/>
      </w:pPr>
      <w:r w:rsidRPr="00E25F29">
        <w:t xml:space="preserve"> </w:t>
      </w:r>
    </w:p>
    <w:p w:rsidR="002623BF" w:rsidRPr="00E25F29" w:rsidRDefault="005B5718" w:rsidP="002623BF">
      <w:pPr>
        <w:pStyle w:val="Styl1"/>
      </w:pPr>
      <w:proofErr w:type="gramStart"/>
      <w:r>
        <w:t xml:space="preserve">p. K            </w:t>
      </w:r>
      <w:bookmarkStart w:id="0" w:name="_GoBack"/>
      <w:bookmarkEnd w:id="0"/>
      <w:r w:rsidR="002623BF" w:rsidRPr="00E25F29">
        <w:t xml:space="preserve"> – písemně</w:t>
      </w:r>
      <w:proofErr w:type="gramEnd"/>
      <w:r w:rsidR="002623BF" w:rsidRPr="00E25F29">
        <w:t xml:space="preserve"> odpovědět s paragrafy, proč se dělá nová zřizovací listina DD – právník města</w:t>
      </w:r>
    </w:p>
    <w:p w:rsidR="002623BF" w:rsidRPr="00E25F29" w:rsidRDefault="002623BF" w:rsidP="002623BF">
      <w:pPr>
        <w:pStyle w:val="Styl1"/>
      </w:pPr>
      <w:r w:rsidRPr="00E25F29">
        <w:t xml:space="preserve">                    - odpověď ze zákona – příspěvek nebo vyjadřování ke každé věci na ZM – právník </w:t>
      </w:r>
    </w:p>
    <w:p w:rsidR="002623BF" w:rsidRDefault="002623BF" w:rsidP="002623BF">
      <w:pPr>
        <w:pStyle w:val="Styl1"/>
      </w:pPr>
      <w:r w:rsidRPr="00E25F29">
        <w:t xml:space="preserve">                       města – odpovězeno písemně</w:t>
      </w:r>
    </w:p>
    <w:p w:rsidR="002623BF" w:rsidRDefault="002623BF" w:rsidP="002623BF">
      <w:pPr>
        <w:pStyle w:val="Styl1"/>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3"/>
      </w:pPr>
      <w:r>
        <w:t>3) Zpráva o činnosti RM</w:t>
      </w:r>
    </w:p>
    <w:p w:rsidR="002623BF" w:rsidRPr="00710B04" w:rsidRDefault="002623BF" w:rsidP="002623BF">
      <w:pPr>
        <w:pStyle w:val="Styl1"/>
      </w:pPr>
    </w:p>
    <w:p w:rsidR="002623BF" w:rsidRPr="00710B04" w:rsidRDefault="002623BF" w:rsidP="002623BF">
      <w:pPr>
        <w:pStyle w:val="Styl1"/>
      </w:pPr>
      <w:r w:rsidRPr="00710B04">
        <w:t xml:space="preserve">     Zprávu o činnosti RM podal místostarosta Mgr. Řezníček</w:t>
      </w:r>
      <w:r>
        <w:t xml:space="preserve"> a to za období ledna a února 2016.</w:t>
      </w:r>
    </w:p>
    <w:p w:rsidR="002623BF" w:rsidRPr="00710B04" w:rsidRDefault="002623BF" w:rsidP="002623BF">
      <w:pPr>
        <w:pStyle w:val="Styl1"/>
        <w:rPr>
          <w:color w:val="C00000"/>
        </w:rPr>
      </w:pPr>
    </w:p>
    <w:p w:rsidR="002623BF" w:rsidRDefault="002623BF" w:rsidP="002623BF">
      <w:pPr>
        <w:pStyle w:val="Styl1"/>
      </w:pPr>
      <w:r>
        <w:t>K tomuto bodu nikdo nevystoupil.</w:t>
      </w:r>
    </w:p>
    <w:p w:rsidR="002623BF" w:rsidRDefault="002623BF" w:rsidP="002623BF">
      <w:pPr>
        <w:pStyle w:val="Styl1"/>
      </w:pPr>
    </w:p>
    <w:p w:rsidR="002623BF" w:rsidRPr="00710B04" w:rsidRDefault="002623BF" w:rsidP="002623BF">
      <w:pPr>
        <w:pStyle w:val="Styl3"/>
      </w:pPr>
      <w:r w:rsidRPr="00710B04">
        <w:t>4) Návrhy, podněty a připomínky občanů</w:t>
      </w:r>
    </w:p>
    <w:p w:rsidR="002623BF" w:rsidRDefault="002623BF" w:rsidP="002623BF">
      <w:pPr>
        <w:pStyle w:val="Styl3"/>
      </w:pPr>
    </w:p>
    <w:p w:rsidR="002623BF" w:rsidRDefault="009B1B46" w:rsidP="002623BF">
      <w:pPr>
        <w:pStyle w:val="Styl1"/>
      </w:pPr>
      <w:r>
        <w:t>p. K</w:t>
      </w:r>
      <w:r w:rsidR="002623BF">
        <w:t xml:space="preserve"> (úplné znění vystoupení)</w:t>
      </w:r>
    </w:p>
    <w:p w:rsidR="002623BF" w:rsidRDefault="002623BF" w:rsidP="002623BF">
      <w:pPr>
        <w:pStyle w:val="Styl1"/>
      </w:pPr>
      <w:r w:rsidRPr="002F6BAC">
        <w:rPr>
          <w:rStyle w:val="Styl1Char"/>
        </w:rPr>
        <w:t>- dobrý den, já jsem tady celkem 5x přednesl, že ZM okradlo občany o výměníkové stanice a o kotelny. Poprvé jsem to tu přednesl 19.</w:t>
      </w:r>
      <w:r>
        <w:rPr>
          <w:rStyle w:val="Styl1Char"/>
          <w:rFonts w:eastAsiaTheme="minorHAnsi"/>
        </w:rPr>
        <w:t xml:space="preserve"> </w:t>
      </w:r>
      <w:r w:rsidRPr="002F6BAC">
        <w:rPr>
          <w:rStyle w:val="Styl1Char"/>
        </w:rPr>
        <w:t>prosince 2012, od té doby jsem to přednesl 5x, teď to přednáším již po šesté. ZM okradlo 9 bytových domů, z toho jednu kotelnu vrátilo a 8 nevrátilo, ty kotelny a výměníkové stanice. Když ZM nevrací nebo nekoná tak jak má konat, tak je ze zákona o obcích povinen upozornit tajemník města zastupitele. Je to dáno zákonem o obcích, že tajemník má povinnost zúčastňovat se zasedání zastupitelů města s hlasem poradním. To znamená, že když ZM koná nezákonně nebo neví si rady, tak tajemník má upozornit zastupitele na to, že konají nezákonně.</w:t>
      </w:r>
      <w:r>
        <w:t xml:space="preserve"> Má je na to upozornit a má jim tedy říci, když něco ukradnou, takže to tady musejí vrátit. Já to tady už, už je to, tady pan Řezníček se tomu směje, je to už přes 3 roky, co to tu </w:t>
      </w:r>
      <w:proofErr w:type="gramStart"/>
      <w:r>
        <w:t>říkám a nic</w:t>
      </w:r>
      <w:proofErr w:type="gramEnd"/>
      <w:r>
        <w:t xml:space="preserve"> se neděje. Pavle, Tebe jako tajemníka žádám, abys odstoupil ze své funkce, protože člověk nečestný, který spolupracuje na podvodu okrádání občanů, nemůže být tajemníkem. Okradeny byly tyto bytové domy – Na Urbance čp. 1659, 1660,1661, tam je okradena vlastně předávací, výměníková stanice. Bytový dům Alej 17. listopadu 1760, 1761, tam je kotelna odcizena. Bytový dům Stavbařů 1789, 1790, tam je </w:t>
      </w:r>
      <w:r>
        <w:lastRenderedPageBreak/>
        <w:t xml:space="preserve">odcizena provozovna. Bytový dům 1538, jo to je ta Švermova, co jste nám vrátili, protože otec na to dal žalobu. Bytový dům kpt. Jaroše 1542, 1543 číslo popisné, tam kotelnu odcizilo město. Bytový dům třída </w:t>
      </w:r>
      <w:proofErr w:type="spellStart"/>
      <w:proofErr w:type="gramStart"/>
      <w:r>
        <w:t>T.G.Masaryka</w:t>
      </w:r>
      <w:proofErr w:type="spellEnd"/>
      <w:proofErr w:type="gramEnd"/>
      <w:r>
        <w:t xml:space="preserve"> 1491, bytový dům Alej 17. listopadu 1756, 1757, kotelnu město odcizilo, kpt. Jaroše 1540, 1541, kotelnu město odcizilo. Třída </w:t>
      </w:r>
      <w:proofErr w:type="spellStart"/>
      <w:proofErr w:type="gramStart"/>
      <w:r>
        <w:t>T.G.Masaryka</w:t>
      </w:r>
      <w:proofErr w:type="spellEnd"/>
      <w:proofErr w:type="gramEnd"/>
      <w:r>
        <w:t xml:space="preserve"> 1621, 1622 a 1623, město odcizilo kotelnu, 4 bytové domy jsou okradeny o kotelny od roku 2001, další od roku 2002, další2006.</w:t>
      </w:r>
    </w:p>
    <w:p w:rsidR="009B1B46" w:rsidRDefault="009B1B46" w:rsidP="002623BF">
      <w:pPr>
        <w:rPr>
          <w:rFonts w:ascii="Arial" w:hAnsi="Arial" w:cs="Arial"/>
          <w:sz w:val="20"/>
          <w:szCs w:val="20"/>
        </w:rPr>
      </w:pPr>
    </w:p>
    <w:p w:rsidR="002623BF" w:rsidRDefault="002623BF" w:rsidP="002623BF">
      <w:pPr>
        <w:rPr>
          <w:rFonts w:ascii="Arial" w:hAnsi="Arial" w:cs="Arial"/>
          <w:sz w:val="20"/>
          <w:szCs w:val="20"/>
        </w:rPr>
      </w:pPr>
      <w:r>
        <w:rPr>
          <w:rFonts w:ascii="Arial" w:hAnsi="Arial" w:cs="Arial"/>
          <w:sz w:val="20"/>
          <w:szCs w:val="20"/>
        </w:rPr>
        <w:t xml:space="preserve">P. starosta p. K přerušil s tím, že mu vypršel čas 3 minuty a napomenul ho, aby </w:t>
      </w:r>
      <w:proofErr w:type="gramStart"/>
      <w:r>
        <w:rPr>
          <w:rFonts w:ascii="Arial" w:hAnsi="Arial" w:cs="Arial"/>
          <w:sz w:val="20"/>
          <w:szCs w:val="20"/>
        </w:rPr>
        <w:t>neužíval</w:t>
      </w:r>
      <w:proofErr w:type="gramEnd"/>
      <w:r>
        <w:rPr>
          <w:rFonts w:ascii="Arial" w:hAnsi="Arial" w:cs="Arial"/>
          <w:sz w:val="20"/>
          <w:szCs w:val="20"/>
        </w:rPr>
        <w:t xml:space="preserve"> slov </w:t>
      </w:r>
      <w:proofErr w:type="gramStart"/>
      <w:r>
        <w:rPr>
          <w:rFonts w:ascii="Arial" w:hAnsi="Arial" w:cs="Arial"/>
          <w:sz w:val="20"/>
          <w:szCs w:val="20"/>
        </w:rPr>
        <w:t>ukradl</w:t>
      </w:r>
      <w:proofErr w:type="gramEnd"/>
      <w:r>
        <w:rPr>
          <w:rFonts w:ascii="Arial" w:hAnsi="Arial" w:cs="Arial"/>
          <w:sz w:val="20"/>
          <w:szCs w:val="20"/>
        </w:rPr>
        <w:t>, odcizil apod., že to musí být dokázané. P. K</w:t>
      </w:r>
      <w:r w:rsidR="009B1B46">
        <w:rPr>
          <w:rFonts w:ascii="Arial" w:hAnsi="Arial" w:cs="Arial"/>
          <w:sz w:val="20"/>
          <w:szCs w:val="20"/>
        </w:rPr>
        <w:t xml:space="preserve"> ř</w:t>
      </w:r>
      <w:r>
        <w:rPr>
          <w:rFonts w:ascii="Arial" w:hAnsi="Arial" w:cs="Arial"/>
          <w:sz w:val="20"/>
          <w:szCs w:val="20"/>
        </w:rPr>
        <w:t>ekl, že to dokázal, že ještě neskončil, že to za 3 minuty nestihne, že je to nedemokratické. P. starosta znovu odkázal na jednací řád ZM. P. K znovu namítal, že to za 3 minuty nestihne. P. starosta mu sdělil, aby to dal písemně. P. K řekl, že postupují jako komunisti, že se snaží postupovat jako za totality, umlčet, že komunisti okrádali lidi o továrny, vy zase okrádáte o kotelny. P. starosta řekl, že jeho podnět je zaznamenán.</w:t>
      </w:r>
    </w:p>
    <w:p w:rsidR="002623BF" w:rsidRDefault="002623BF" w:rsidP="002623BF">
      <w:pPr>
        <w:rPr>
          <w:rFonts w:ascii="Arial" w:hAnsi="Arial" w:cs="Arial"/>
          <w:sz w:val="20"/>
          <w:szCs w:val="20"/>
        </w:rPr>
      </w:pPr>
      <w:r>
        <w:rPr>
          <w:rFonts w:ascii="Arial" w:hAnsi="Arial" w:cs="Arial"/>
          <w:sz w:val="20"/>
          <w:szCs w:val="20"/>
        </w:rPr>
        <w:t xml:space="preserve">Poté se přihlásil p. tajemník, který sdělil, že jeho povinnosti vyplývají ze zákona, že pokud něco poruší, tak ředitel KÚ toto odvolání učiní a že pokud by jeho slova byla pravda, tak na to měl upozornit tajemník někdy v 90. letech, kdy k tomu pravděpodobně došlo a že pokud má podezření, že byl spáchán trestný čin, jsou tu orgány činné v trestním řízení a má právo podat jako kdokoli podnět k trestnímu řízení. P. K sdělil, že když tajemník pracoval u kriminální policie, tak ví, jak po </w:t>
      </w:r>
    </w:p>
    <w:p w:rsidR="002623BF" w:rsidRDefault="002623BF" w:rsidP="002623BF">
      <w:pPr>
        <w:pStyle w:val="Styl1"/>
      </w:pPr>
      <w:r>
        <w:t>p. K (úplné znění)</w:t>
      </w:r>
    </w:p>
    <w:p w:rsidR="002623BF" w:rsidRDefault="002623BF" w:rsidP="002623BF">
      <w:pPr>
        <w:pStyle w:val="Styl1"/>
      </w:pPr>
      <w:r>
        <w:t xml:space="preserve">- Pavle, vždyť jsi pracoval u kriminální policie, tak víš, jak podvody dělá policie, já jsem trestní oznámení dal, lidé jsou okradeni a policie kryje tyto podvody. Celý státní aparát je jeden velký, vlastně zločinecká banda, která kryje jeden druhého. Vy víte, že jste ukradli kotelny a nevracíte je. Vy víte, že </w:t>
      </w:r>
      <w:proofErr w:type="spellStart"/>
      <w:r>
        <w:t>celej</w:t>
      </w:r>
      <w:proofErr w:type="spellEnd"/>
      <w:r>
        <w:t xml:space="preserve"> státní aparát vás bude v těchto podvodech podporovat, takže vy jste silný v </w:t>
      </w:r>
      <w:proofErr w:type="spellStart"/>
      <w:r>
        <w:t>kramflecích</w:t>
      </w:r>
      <w:proofErr w:type="spellEnd"/>
      <w:r>
        <w:t xml:space="preserve">, protože vy víte, že to, co já říkám, je pravda. Ale jak já ji mám prokázat, když policie se mě nezastane, když ombudsman se mě nezastane, Ministerstvo vnitra se mě nezastane, ani těch okradených lidí převážně. A vy víte, že nikdy tohle, ten státní aparát mi nikdy za pravdu nedá, bude podporovat vždycky Vás, vy jste vlastně, okrádáte ty lidi, vy, když říkáš, že to měl udělat ten tajemník předtím, když to neudělal ten tajemník předtím, tak to máš udělat teď Ty teďko. Tak proč to neuděláš? Vždyť jsi byl u kriminální policie zaměstnaný 15 let, tak víš, že máš povinnost už jen občanskou, tak víš, že když je někdo </w:t>
      </w:r>
      <w:proofErr w:type="spellStart"/>
      <w:r>
        <w:t>okradenej</w:t>
      </w:r>
      <w:proofErr w:type="spellEnd"/>
      <w:r>
        <w:t xml:space="preserve">, tak ta ukradená věc se má vrátit. A vy to </w:t>
      </w:r>
    </w:p>
    <w:p w:rsidR="002623BF" w:rsidRDefault="002623BF" w:rsidP="002623BF">
      <w:pPr>
        <w:pStyle w:val="Styl1"/>
      </w:pPr>
    </w:p>
    <w:p w:rsidR="002623BF" w:rsidRDefault="002623BF" w:rsidP="002623BF">
      <w:pPr>
        <w:pStyle w:val="Styl1"/>
      </w:pPr>
      <w:r w:rsidRPr="00A70932">
        <w:t>p. s</w:t>
      </w:r>
      <w:r>
        <w:t>tarosta</w:t>
      </w:r>
    </w:p>
    <w:p w:rsidR="002623BF" w:rsidRDefault="002623BF" w:rsidP="002623BF">
      <w:pPr>
        <w:rPr>
          <w:rFonts w:ascii="Arial" w:hAnsi="Arial" w:cs="Arial"/>
          <w:sz w:val="20"/>
          <w:szCs w:val="20"/>
        </w:rPr>
      </w:pPr>
      <w:r w:rsidRPr="00A70932">
        <w:rPr>
          <w:rFonts w:ascii="Arial" w:hAnsi="Arial" w:cs="Arial"/>
          <w:sz w:val="20"/>
          <w:szCs w:val="20"/>
        </w:rPr>
        <w:t>- pane K, to už není předmě</w:t>
      </w:r>
      <w:r>
        <w:rPr>
          <w:rFonts w:ascii="Arial" w:hAnsi="Arial" w:cs="Arial"/>
          <w:sz w:val="20"/>
          <w:szCs w:val="20"/>
        </w:rPr>
        <w:t>tem, bude Vám odpovězeno písemně, hlásí se pan zastupitel Vlk,</w:t>
      </w:r>
    </w:p>
    <w:p w:rsidR="002623BF" w:rsidRDefault="002623BF" w:rsidP="002623BF">
      <w:pPr>
        <w:pStyle w:val="Styl1"/>
      </w:pPr>
      <w:r>
        <w:t>Ing. Vlk</w:t>
      </w:r>
    </w:p>
    <w:p w:rsidR="002623BF" w:rsidRDefault="002623BF" w:rsidP="002623BF">
      <w:pPr>
        <w:pStyle w:val="Styl1"/>
      </w:pPr>
      <w:r>
        <w:t>- sdělil, že to je obehraná písnička, že to tu už p. K</w:t>
      </w:r>
      <w:r w:rsidR="002C306D">
        <w:t xml:space="preserve"> </w:t>
      </w:r>
      <w:r>
        <w:t>přednáší 4 roky, že ho uráží a že přemýšlí, jestli na něj nedá trestní oznámení a aby předložil, zda má pověření od bytových domů, že za ně na zastupitelstvu může vystupovat, protože on si ty domy obešel, kde mu řekli, že s p. K nesouhlasí a že zastupitelé pořád napadá, že hledá jen důvody, jak jenom lidi urážet, že se to nehodí, nehodí do kultury a jestli jsou všichni nemocní, jak říká, že kradou, celý stát, tak aby se odstěhoval</w:t>
      </w:r>
    </w:p>
    <w:p w:rsidR="002623BF" w:rsidRDefault="002623BF" w:rsidP="002623BF">
      <w:pPr>
        <w:pStyle w:val="Styl1"/>
      </w:pPr>
      <w:r>
        <w:t xml:space="preserve"> </w:t>
      </w:r>
    </w:p>
    <w:p w:rsidR="002623BF" w:rsidRDefault="002623BF" w:rsidP="002623BF">
      <w:pPr>
        <w:pStyle w:val="Styl1"/>
      </w:pPr>
      <w:r>
        <w:t>p. starosta</w:t>
      </w:r>
    </w:p>
    <w:p w:rsidR="002623BF" w:rsidRPr="00A70932" w:rsidRDefault="002623BF" w:rsidP="002623BF">
      <w:pPr>
        <w:rPr>
          <w:rFonts w:ascii="Arial" w:hAnsi="Arial" w:cs="Arial"/>
          <w:sz w:val="20"/>
          <w:szCs w:val="20"/>
        </w:rPr>
      </w:pPr>
      <w:r>
        <w:rPr>
          <w:rFonts w:ascii="Arial" w:hAnsi="Arial" w:cs="Arial"/>
          <w:sz w:val="20"/>
          <w:szCs w:val="20"/>
        </w:rPr>
        <w:t xml:space="preserve">- pane K, vy už jste mluvil dvakrát, pan tajemník chce něco říct. </w:t>
      </w:r>
    </w:p>
    <w:p w:rsidR="002623BF" w:rsidRDefault="002623BF" w:rsidP="002623BF">
      <w:pPr>
        <w:pStyle w:val="Styl1"/>
      </w:pPr>
      <w:r>
        <w:t>p. tajemník</w:t>
      </w:r>
    </w:p>
    <w:p w:rsidR="002623BF" w:rsidRDefault="002623BF" w:rsidP="002623BF">
      <w:pPr>
        <w:pStyle w:val="Styl1"/>
      </w:pPr>
      <w:r>
        <w:t>- sdělil, že právě proto, že pracoval u kriminální policie, že se tyto případy vyšetřují, že si myslí, že orgánům činným v trestním řízení můžeme důvěřovat a pokud to prověří a je nějaký výsledek, tak my s tím nic neuděláme, je to jejich pravomoc, nad nimi je dozor státního zástupce atd. a právě proto, že zná ty procesy, jak to funguje a rozhodně neví o žádných podvodech, který by Policie páchala, jak říká p. K, každá věc se musí prošetřit, bez znalosti spisového materiálu, bez znalosti věci by si netroufl říci, že něco je trestný čin nebo není.</w:t>
      </w:r>
    </w:p>
    <w:p w:rsidR="002623BF" w:rsidRDefault="002623BF" w:rsidP="002623BF">
      <w:pPr>
        <w:pStyle w:val="Styl3"/>
      </w:pPr>
    </w:p>
    <w:p w:rsidR="002623BF" w:rsidRDefault="002623BF" w:rsidP="002623BF">
      <w:pPr>
        <w:pStyle w:val="Styl3"/>
      </w:pPr>
      <w:r>
        <w:t>5) Interpelace zastupitelů</w:t>
      </w:r>
    </w:p>
    <w:p w:rsidR="002623BF" w:rsidRDefault="002623BF" w:rsidP="002623BF">
      <w:pPr>
        <w:pStyle w:val="Styl3"/>
      </w:pPr>
    </w:p>
    <w:p w:rsidR="002623BF" w:rsidRDefault="002623BF" w:rsidP="002623BF">
      <w:pPr>
        <w:pStyle w:val="Styl1"/>
      </w:pPr>
      <w:r>
        <w:t xml:space="preserve">     V interpelaci vystoupil Ing. Vlk, který zastupitele informoval o průběhu prací na studii odpadového hospodářství (počítačová prezentace k dispozici na </w:t>
      </w:r>
      <w:proofErr w:type="spellStart"/>
      <w:r>
        <w:t>MěÚ</w:t>
      </w:r>
      <w:proofErr w:type="spellEnd"/>
      <w:r>
        <w:t>).</w:t>
      </w:r>
    </w:p>
    <w:p w:rsidR="002623BF" w:rsidRDefault="002623BF" w:rsidP="002623BF">
      <w:pPr>
        <w:pStyle w:val="Styl1"/>
      </w:pPr>
    </w:p>
    <w:p w:rsidR="002623BF" w:rsidRDefault="002623BF" w:rsidP="002623BF">
      <w:pPr>
        <w:pStyle w:val="Styl3"/>
      </w:pPr>
      <w:r>
        <w:lastRenderedPageBreak/>
        <w:t>Informace z jednání kontrolního a finančního výboru</w:t>
      </w:r>
    </w:p>
    <w:p w:rsidR="002623BF" w:rsidRDefault="002623BF" w:rsidP="002623BF">
      <w:pPr>
        <w:pStyle w:val="Styl3"/>
      </w:pPr>
    </w:p>
    <w:p w:rsidR="002623BF" w:rsidRDefault="002623BF" w:rsidP="002623BF">
      <w:pPr>
        <w:pStyle w:val="Styl1"/>
      </w:pPr>
      <w:r>
        <w:t xml:space="preserve">Informaci o jednání </w:t>
      </w:r>
      <w:r w:rsidRPr="00710B04">
        <w:t xml:space="preserve">kontrolního výboru </w:t>
      </w:r>
      <w:r>
        <w:t xml:space="preserve">z 22. 2. 2016 </w:t>
      </w:r>
      <w:r w:rsidRPr="00710B04">
        <w:t xml:space="preserve">podal jeho předseda Mgr. </w:t>
      </w:r>
      <w:proofErr w:type="spellStart"/>
      <w:r w:rsidRPr="00710B04">
        <w:t>Děžinský</w:t>
      </w:r>
      <w:proofErr w:type="spellEnd"/>
      <w:r w:rsidRPr="00710B04">
        <w:t>, který uvedl</w:t>
      </w:r>
      <w:r>
        <w:t>, že zastupitelé už zápis z jednání dostali, ale aby i občané byli informováni – na programu 5 bodů: zpráva o nahlížení do spisu na Policii ČR, kontrola usnesení RM, kontrola usnesení ZM, doplnění, volba nového člena kontrolního výboru a různé.</w:t>
      </w:r>
    </w:p>
    <w:p w:rsidR="002623BF" w:rsidRPr="00710B04" w:rsidRDefault="002623BF" w:rsidP="002623BF">
      <w:pPr>
        <w:pStyle w:val="Styl1"/>
      </w:pPr>
      <w:r>
        <w:t xml:space="preserve">Zápis z kontrolního výboru je přílohou protokolu z jednání ZM. Mgr. </w:t>
      </w:r>
      <w:proofErr w:type="spellStart"/>
      <w:r>
        <w:t>Děžinský</w:t>
      </w:r>
      <w:proofErr w:type="spellEnd"/>
      <w:r>
        <w:t xml:space="preserve"> současně podal návrh na usnesení – Mgr. </w:t>
      </w:r>
      <w:proofErr w:type="spellStart"/>
      <w:r>
        <w:t>Pémem</w:t>
      </w:r>
      <w:proofErr w:type="spellEnd"/>
      <w:r>
        <w:t xml:space="preserve"> diskutován termíny podávání zpráv, ke změně návrhu usnesení podaného Mgr. </w:t>
      </w:r>
      <w:proofErr w:type="spellStart"/>
      <w:r>
        <w:t>Děžinským</w:t>
      </w:r>
      <w:proofErr w:type="spellEnd"/>
      <w:r>
        <w:t xml:space="preserve"> nedošlo.</w:t>
      </w:r>
    </w:p>
    <w:p w:rsidR="002623BF" w:rsidRPr="00710B04" w:rsidRDefault="002623BF" w:rsidP="002623BF">
      <w:pPr>
        <w:pStyle w:val="Styl1"/>
        <w:rPr>
          <w:color w:val="C00000"/>
        </w:rPr>
      </w:pPr>
    </w:p>
    <w:p w:rsidR="002623BF" w:rsidRPr="0095327C" w:rsidRDefault="002623BF" w:rsidP="002623BF">
      <w:pPr>
        <w:pStyle w:val="Styl2"/>
      </w:pPr>
      <w:r w:rsidRPr="0095327C">
        <w:t>Hlasování o návrhu usnesení – ZM ukládá radě města zabývat se pravidelně prostřednictvím právníků města všemi trestními oznámeními podanými ze strany města, sledovat vývoj vyšetřování, každoročně v této věci informovat zastupitelé a občany na jednání ZM a v případě potřeby zajišťovat doplňující dokumenty pro Policii ČR - pro 17, proti 0, zdrželi se hlasování 0, návrh schválen.</w:t>
      </w:r>
    </w:p>
    <w:p w:rsidR="002623BF" w:rsidRDefault="002623BF" w:rsidP="002623BF">
      <w:pPr>
        <w:pStyle w:val="Styl1"/>
      </w:pPr>
    </w:p>
    <w:p w:rsidR="002623BF" w:rsidRDefault="002623BF" w:rsidP="002623BF">
      <w:pPr>
        <w:pStyle w:val="Styl1"/>
      </w:pPr>
      <w:r>
        <w:t xml:space="preserve">Zprávu z jednání finančního výboru ze dne 24. 2. 2016 za jeho předsedu p. Kejře podala ing. Popelková, </w:t>
      </w:r>
      <w:proofErr w:type="spellStart"/>
      <w:r>
        <w:t>ved</w:t>
      </w:r>
      <w:proofErr w:type="spellEnd"/>
      <w:r>
        <w:t xml:space="preserve">. </w:t>
      </w:r>
      <w:proofErr w:type="gramStart"/>
      <w:r>
        <w:t>ekonomického</w:t>
      </w:r>
      <w:proofErr w:type="gramEnd"/>
      <w:r>
        <w:t xml:space="preserve"> odboru, zápis z finančního výboru je přílohou protokolu z jednání ZM.</w:t>
      </w:r>
    </w:p>
    <w:p w:rsidR="002623BF" w:rsidRDefault="002623BF" w:rsidP="002623BF">
      <w:pPr>
        <w:pStyle w:val="Styl1"/>
      </w:pPr>
    </w:p>
    <w:p w:rsidR="002623BF" w:rsidRDefault="002623BF" w:rsidP="002623BF">
      <w:pPr>
        <w:pStyle w:val="Styl2"/>
      </w:pPr>
      <w:r>
        <w:t>Hlasování o návrhu usnesení – ZM po projednání bere na vědomí zprávu z jednání finančního výboru ze dne 24. 2. 2016 – pro 17, proti 0, zdrželi se hlasování 0.</w:t>
      </w:r>
    </w:p>
    <w:p w:rsidR="002623BF" w:rsidRDefault="002623BF" w:rsidP="002623BF">
      <w:pPr>
        <w:pStyle w:val="Styl2"/>
      </w:pPr>
    </w:p>
    <w:p w:rsidR="002623BF" w:rsidRDefault="002623BF" w:rsidP="002623BF">
      <w:pPr>
        <w:pStyle w:val="Styl3"/>
      </w:pPr>
      <w:r>
        <w:t>6) Ekonomický odbor</w:t>
      </w:r>
    </w:p>
    <w:p w:rsidR="002623BF" w:rsidRDefault="002623BF" w:rsidP="002623BF">
      <w:pPr>
        <w:pStyle w:val="Styl3"/>
      </w:pPr>
    </w:p>
    <w:p w:rsidR="002623BF" w:rsidRDefault="002623BF" w:rsidP="002623BF">
      <w:pPr>
        <w:pStyle w:val="Styl1"/>
      </w:pPr>
      <w:r>
        <w:t>Zastupitelé obdrželi ke všem projednávaným bodům písemné materiály, tyto materiály byly zveřejněny na webových stránkách města a byly promítány v zasedací místnosti při jednání ZM.</w:t>
      </w:r>
    </w:p>
    <w:p w:rsidR="002623BF" w:rsidRDefault="002623BF" w:rsidP="002623BF">
      <w:pPr>
        <w:pStyle w:val="Styl1"/>
      </w:pPr>
    </w:p>
    <w:p w:rsidR="002623BF" w:rsidRDefault="002623BF" w:rsidP="002623BF">
      <w:pPr>
        <w:pStyle w:val="Styl3"/>
      </w:pPr>
      <w:r>
        <w:t>a) VI. rozpočtové opatření ZM 2015</w:t>
      </w:r>
    </w:p>
    <w:p w:rsidR="002623BF" w:rsidRDefault="002623BF" w:rsidP="002623BF">
      <w:pPr>
        <w:pStyle w:val="Styl3"/>
      </w:pPr>
    </w:p>
    <w:p w:rsidR="002623BF" w:rsidRDefault="002623BF" w:rsidP="002623BF">
      <w:pPr>
        <w:pStyle w:val="Styl1"/>
      </w:pPr>
      <w:r>
        <w:t xml:space="preserve">     Informaci k tomuto bodu podal p. starosta: s ohledem na přijaté usnesení dne 16. 12. 2015, je ekonomický odbor povinen informovat zastupitelstvo města o všech přijatých změnách ke konci roku 2015. V materiálech jste obdrželi veškeré změny uskutečněné ke konci roku 2015. Jednalo se především o narovnání rozpočtu dotací s ohledem na skutečnost k 31. 12. 2015. Dále do rozpočtu byly zapojeny neočekávané příjmy, jednalo se hlavně o dary a navýšené daňové příjmy. V neposlední řadě byla upravována rozpočtová skladba a to hlavně s ohledem na správné druhové zařazení a přiřazení účelového znaku. Dále bych chtěl navrhnout změnu v bodě číslo 12, jedná se o bod ohledně kavárničky seniorů. Tento bod pozměňujeme na znění, že o 941 tis. Kč ponižujeme vlastní prostředky na tuto akci a o 941 tis. Kč navyšujeme prostředky dotační.</w:t>
      </w:r>
    </w:p>
    <w:p w:rsidR="002623BF" w:rsidRDefault="002623BF" w:rsidP="002623BF">
      <w:pPr>
        <w:pStyle w:val="Styl1"/>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 xml:space="preserve">Hlasování o návrhu usnesení – ZM po projednání </w:t>
      </w:r>
      <w:r w:rsidRPr="001177F2">
        <w:t xml:space="preserve">schvaluje </w:t>
      </w:r>
      <w:r>
        <w:t>VI</w:t>
      </w:r>
      <w:r w:rsidRPr="001177F2">
        <w:t>. RO ZM</w:t>
      </w:r>
      <w:r>
        <w:t xml:space="preserve"> roku 2015</w:t>
      </w:r>
      <w:r w:rsidRPr="001177F2">
        <w:t xml:space="preserve"> dle písemného</w:t>
      </w:r>
      <w:r>
        <w:t xml:space="preserve"> materiálu a bod číslo 12 mění na znění:</w:t>
      </w:r>
    </w:p>
    <w:p w:rsidR="002623BF" w:rsidRDefault="002623BF" w:rsidP="002623BF">
      <w:pPr>
        <w:pStyle w:val="Styl1"/>
      </w:pPr>
    </w:p>
    <w:tbl>
      <w:tblPr>
        <w:tblW w:w="10441" w:type="dxa"/>
        <w:tblInd w:w="-547" w:type="dxa"/>
        <w:tblCellMar>
          <w:left w:w="70" w:type="dxa"/>
          <w:right w:w="70" w:type="dxa"/>
        </w:tblCellMar>
        <w:tblLook w:val="04A0"/>
      </w:tblPr>
      <w:tblGrid>
        <w:gridCol w:w="541"/>
        <w:gridCol w:w="735"/>
        <w:gridCol w:w="917"/>
        <w:gridCol w:w="566"/>
        <w:gridCol w:w="599"/>
        <w:gridCol w:w="1327"/>
        <w:gridCol w:w="5190"/>
        <w:gridCol w:w="566"/>
      </w:tblGrid>
      <w:tr w:rsidR="002623BF" w:rsidRPr="00F0520D" w:rsidTr="008935AA">
        <w:trPr>
          <w:trHeight w:val="388"/>
        </w:trPr>
        <w:tc>
          <w:tcPr>
            <w:tcW w:w="54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2623BF" w:rsidRPr="00F0520D" w:rsidRDefault="002623BF" w:rsidP="008935AA">
            <w:pPr>
              <w:jc w:val="center"/>
              <w:rPr>
                <w:rFonts w:ascii="Arial" w:hAnsi="Arial" w:cs="Arial"/>
                <w:b/>
                <w:bCs/>
                <w:sz w:val="20"/>
                <w:szCs w:val="20"/>
              </w:rPr>
            </w:pPr>
            <w:r w:rsidRPr="00F0520D">
              <w:rPr>
                <w:rFonts w:ascii="Arial" w:hAnsi="Arial" w:cs="Arial"/>
                <w:b/>
                <w:bCs/>
                <w:sz w:val="20"/>
                <w:szCs w:val="20"/>
              </w:rPr>
              <w:t>Bod</w:t>
            </w:r>
          </w:p>
        </w:tc>
        <w:tc>
          <w:tcPr>
            <w:tcW w:w="735" w:type="dxa"/>
            <w:tcBorders>
              <w:top w:val="single" w:sz="8" w:space="0" w:color="auto"/>
              <w:left w:val="nil"/>
              <w:bottom w:val="single" w:sz="8"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b/>
                <w:bCs/>
                <w:sz w:val="20"/>
                <w:szCs w:val="20"/>
              </w:rPr>
            </w:pPr>
            <w:r w:rsidRPr="00F0520D">
              <w:rPr>
                <w:rFonts w:ascii="Arial" w:hAnsi="Arial" w:cs="Arial"/>
                <w:b/>
                <w:bCs/>
                <w:sz w:val="20"/>
                <w:szCs w:val="20"/>
              </w:rPr>
              <w:t>ODPA</w:t>
            </w:r>
          </w:p>
        </w:tc>
        <w:tc>
          <w:tcPr>
            <w:tcW w:w="917" w:type="dxa"/>
            <w:tcBorders>
              <w:top w:val="single" w:sz="8" w:space="0" w:color="auto"/>
              <w:left w:val="nil"/>
              <w:bottom w:val="single" w:sz="8"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b/>
                <w:bCs/>
                <w:sz w:val="20"/>
                <w:szCs w:val="20"/>
              </w:rPr>
            </w:pPr>
            <w:r w:rsidRPr="00F0520D">
              <w:rPr>
                <w:rFonts w:ascii="Arial" w:hAnsi="Arial" w:cs="Arial"/>
                <w:b/>
                <w:bCs/>
                <w:sz w:val="20"/>
                <w:szCs w:val="20"/>
              </w:rPr>
              <w:t>Položka</w:t>
            </w:r>
          </w:p>
        </w:tc>
        <w:tc>
          <w:tcPr>
            <w:tcW w:w="566" w:type="dxa"/>
            <w:tcBorders>
              <w:top w:val="single" w:sz="8" w:space="0" w:color="auto"/>
              <w:left w:val="nil"/>
              <w:bottom w:val="single" w:sz="8"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b/>
                <w:bCs/>
                <w:sz w:val="20"/>
                <w:szCs w:val="20"/>
              </w:rPr>
            </w:pPr>
            <w:r w:rsidRPr="00F0520D">
              <w:rPr>
                <w:rFonts w:ascii="Arial" w:hAnsi="Arial" w:cs="Arial"/>
                <w:b/>
                <w:bCs/>
                <w:sz w:val="20"/>
                <w:szCs w:val="20"/>
              </w:rPr>
              <w:t>ORJ</w:t>
            </w:r>
          </w:p>
        </w:tc>
        <w:tc>
          <w:tcPr>
            <w:tcW w:w="599" w:type="dxa"/>
            <w:tcBorders>
              <w:top w:val="single" w:sz="8" w:space="0" w:color="auto"/>
              <w:left w:val="nil"/>
              <w:bottom w:val="single" w:sz="8" w:space="0" w:color="auto"/>
              <w:right w:val="single" w:sz="4" w:space="0" w:color="auto"/>
            </w:tcBorders>
            <w:shd w:val="clear" w:color="auto" w:fill="auto"/>
            <w:noWrap/>
            <w:vAlign w:val="center"/>
            <w:hideMark/>
          </w:tcPr>
          <w:p w:rsidR="002623BF" w:rsidRPr="00F0520D" w:rsidRDefault="002623BF" w:rsidP="008935AA">
            <w:pPr>
              <w:jc w:val="center"/>
              <w:rPr>
                <w:rFonts w:ascii="Arial" w:hAnsi="Arial" w:cs="Arial"/>
                <w:b/>
                <w:bCs/>
                <w:sz w:val="20"/>
                <w:szCs w:val="20"/>
              </w:rPr>
            </w:pPr>
            <w:r w:rsidRPr="00F0520D">
              <w:rPr>
                <w:rFonts w:ascii="Arial" w:hAnsi="Arial" w:cs="Arial"/>
                <w:b/>
                <w:bCs/>
                <w:sz w:val="20"/>
                <w:szCs w:val="20"/>
              </w:rPr>
              <w:t>ÚZ</w:t>
            </w:r>
          </w:p>
        </w:tc>
        <w:tc>
          <w:tcPr>
            <w:tcW w:w="1327" w:type="dxa"/>
            <w:tcBorders>
              <w:top w:val="single" w:sz="8" w:space="0" w:color="auto"/>
              <w:left w:val="nil"/>
              <w:bottom w:val="single" w:sz="8" w:space="0" w:color="auto"/>
              <w:right w:val="single" w:sz="4" w:space="0" w:color="auto"/>
            </w:tcBorders>
            <w:shd w:val="clear" w:color="auto" w:fill="auto"/>
            <w:noWrap/>
            <w:vAlign w:val="center"/>
            <w:hideMark/>
          </w:tcPr>
          <w:p w:rsidR="002623BF" w:rsidRPr="00F0520D" w:rsidRDefault="002623BF" w:rsidP="008935AA">
            <w:pPr>
              <w:jc w:val="center"/>
              <w:rPr>
                <w:rFonts w:ascii="Arial" w:hAnsi="Arial" w:cs="Arial"/>
                <w:b/>
                <w:bCs/>
                <w:sz w:val="20"/>
                <w:szCs w:val="20"/>
              </w:rPr>
            </w:pPr>
            <w:r w:rsidRPr="00F0520D">
              <w:rPr>
                <w:rFonts w:ascii="Arial" w:hAnsi="Arial" w:cs="Arial"/>
                <w:b/>
                <w:bCs/>
                <w:sz w:val="20"/>
                <w:szCs w:val="20"/>
              </w:rPr>
              <w:t>ORG</w:t>
            </w:r>
          </w:p>
        </w:tc>
        <w:tc>
          <w:tcPr>
            <w:tcW w:w="5190" w:type="dxa"/>
            <w:tcBorders>
              <w:top w:val="single" w:sz="8" w:space="0" w:color="auto"/>
              <w:left w:val="nil"/>
              <w:bottom w:val="single" w:sz="8" w:space="0" w:color="auto"/>
              <w:right w:val="single" w:sz="4" w:space="0" w:color="auto"/>
            </w:tcBorders>
            <w:shd w:val="clear" w:color="auto" w:fill="auto"/>
            <w:vAlign w:val="center"/>
            <w:hideMark/>
          </w:tcPr>
          <w:p w:rsidR="002623BF" w:rsidRPr="00F0520D" w:rsidRDefault="002623BF" w:rsidP="008935AA">
            <w:pPr>
              <w:jc w:val="center"/>
              <w:rPr>
                <w:rFonts w:ascii="Arial" w:hAnsi="Arial" w:cs="Arial"/>
                <w:b/>
                <w:bCs/>
                <w:sz w:val="20"/>
                <w:szCs w:val="20"/>
              </w:rPr>
            </w:pPr>
            <w:r w:rsidRPr="00F0520D">
              <w:rPr>
                <w:rFonts w:ascii="Arial" w:hAnsi="Arial" w:cs="Arial"/>
                <w:b/>
                <w:bCs/>
                <w:sz w:val="20"/>
                <w:szCs w:val="20"/>
              </w:rPr>
              <w:t>Rozpočet - změna výdajů</w:t>
            </w:r>
          </w:p>
        </w:tc>
        <w:tc>
          <w:tcPr>
            <w:tcW w:w="566" w:type="dxa"/>
            <w:tcBorders>
              <w:top w:val="single" w:sz="8" w:space="0" w:color="auto"/>
              <w:left w:val="nil"/>
              <w:bottom w:val="single" w:sz="8" w:space="0" w:color="auto"/>
              <w:right w:val="single" w:sz="8" w:space="0" w:color="auto"/>
            </w:tcBorders>
            <w:shd w:val="clear" w:color="auto" w:fill="auto"/>
            <w:vAlign w:val="center"/>
            <w:hideMark/>
          </w:tcPr>
          <w:p w:rsidR="002623BF" w:rsidRPr="00F0520D" w:rsidRDefault="002623BF" w:rsidP="008935AA">
            <w:pPr>
              <w:jc w:val="center"/>
              <w:rPr>
                <w:rFonts w:ascii="Arial" w:hAnsi="Arial" w:cs="Arial"/>
                <w:b/>
                <w:bCs/>
                <w:sz w:val="16"/>
                <w:szCs w:val="16"/>
              </w:rPr>
            </w:pPr>
            <w:r w:rsidRPr="00F0520D">
              <w:rPr>
                <w:rFonts w:ascii="Arial" w:hAnsi="Arial" w:cs="Arial"/>
                <w:b/>
                <w:bCs/>
                <w:sz w:val="16"/>
                <w:szCs w:val="16"/>
              </w:rPr>
              <w:t>tis. Kč</w:t>
            </w:r>
          </w:p>
        </w:tc>
      </w:tr>
      <w:tr w:rsidR="002623BF" w:rsidRPr="00F0520D" w:rsidTr="008935AA">
        <w:trPr>
          <w:trHeight w:val="368"/>
        </w:trPr>
        <w:tc>
          <w:tcPr>
            <w:tcW w:w="541" w:type="dxa"/>
            <w:vMerge w:val="restart"/>
            <w:tcBorders>
              <w:top w:val="single" w:sz="4" w:space="0" w:color="auto"/>
              <w:left w:val="single" w:sz="8" w:space="0" w:color="auto"/>
              <w:bottom w:val="single" w:sz="8" w:space="0" w:color="000000"/>
              <w:right w:val="single" w:sz="4" w:space="0" w:color="auto"/>
            </w:tcBorders>
            <w:shd w:val="clear" w:color="000000" w:fill="00B0F0"/>
            <w:vAlign w:val="center"/>
            <w:hideMark/>
          </w:tcPr>
          <w:p w:rsidR="002623BF" w:rsidRPr="00F0520D" w:rsidRDefault="002623BF" w:rsidP="008935AA">
            <w:pPr>
              <w:jc w:val="center"/>
              <w:rPr>
                <w:rFonts w:ascii="Arial" w:hAnsi="Arial" w:cs="Arial"/>
                <w:color w:val="000000"/>
              </w:rPr>
            </w:pPr>
            <w:r w:rsidRPr="00F0520D">
              <w:rPr>
                <w:rFonts w:ascii="Arial" w:hAnsi="Arial" w:cs="Arial"/>
                <w:color w:val="000000"/>
              </w:rPr>
              <w:t>12</w:t>
            </w:r>
          </w:p>
        </w:tc>
        <w:tc>
          <w:tcPr>
            <w:tcW w:w="9899" w:type="dxa"/>
            <w:gridSpan w:val="7"/>
            <w:tcBorders>
              <w:top w:val="single" w:sz="4" w:space="0" w:color="auto"/>
              <w:left w:val="nil"/>
              <w:bottom w:val="single" w:sz="4" w:space="0" w:color="auto"/>
              <w:right w:val="single" w:sz="8" w:space="0" w:color="000000"/>
            </w:tcBorders>
            <w:shd w:val="clear" w:color="auto" w:fill="auto"/>
            <w:noWrap/>
            <w:vAlign w:val="center"/>
            <w:hideMark/>
          </w:tcPr>
          <w:p w:rsidR="002623BF" w:rsidRPr="00F0520D" w:rsidRDefault="002623BF" w:rsidP="008935AA">
            <w:pPr>
              <w:jc w:val="center"/>
              <w:rPr>
                <w:rFonts w:ascii="Arial" w:hAnsi="Arial" w:cs="Arial"/>
                <w:b/>
                <w:bCs/>
                <w:sz w:val="16"/>
                <w:szCs w:val="16"/>
              </w:rPr>
            </w:pPr>
            <w:r w:rsidRPr="00F0520D">
              <w:rPr>
                <w:rFonts w:ascii="Arial" w:hAnsi="Arial" w:cs="Arial"/>
                <w:b/>
                <w:bCs/>
                <w:sz w:val="16"/>
                <w:szCs w:val="16"/>
              </w:rPr>
              <w:t>Rozvoj města</w:t>
            </w:r>
          </w:p>
        </w:tc>
      </w:tr>
      <w:tr w:rsidR="002623BF" w:rsidRPr="00F0520D" w:rsidTr="008935AA">
        <w:trPr>
          <w:trHeight w:val="368"/>
        </w:trPr>
        <w:tc>
          <w:tcPr>
            <w:tcW w:w="541" w:type="dxa"/>
            <w:vMerge/>
            <w:tcBorders>
              <w:top w:val="single" w:sz="4" w:space="0" w:color="auto"/>
              <w:left w:val="single" w:sz="8" w:space="0" w:color="auto"/>
              <w:bottom w:val="single" w:sz="8" w:space="0" w:color="000000"/>
              <w:right w:val="single" w:sz="4" w:space="0" w:color="auto"/>
            </w:tcBorders>
            <w:vAlign w:val="center"/>
            <w:hideMark/>
          </w:tcPr>
          <w:p w:rsidR="002623BF" w:rsidRPr="00F0520D" w:rsidRDefault="002623BF" w:rsidP="008935AA">
            <w:pPr>
              <w:rPr>
                <w:rFonts w:ascii="Arial" w:hAnsi="Arial" w:cs="Arial"/>
                <w:color w:val="000000"/>
              </w:rPr>
            </w:pPr>
          </w:p>
        </w:tc>
        <w:tc>
          <w:tcPr>
            <w:tcW w:w="735" w:type="dxa"/>
            <w:tcBorders>
              <w:top w:val="nil"/>
              <w:left w:val="nil"/>
              <w:bottom w:val="single" w:sz="4"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sz w:val="16"/>
                <w:szCs w:val="16"/>
              </w:rPr>
            </w:pPr>
            <w:r w:rsidRPr="00F0520D">
              <w:rPr>
                <w:rFonts w:ascii="Arial" w:hAnsi="Arial" w:cs="Arial"/>
                <w:sz w:val="16"/>
                <w:szCs w:val="16"/>
              </w:rPr>
              <w:t>4379</w:t>
            </w:r>
          </w:p>
        </w:tc>
        <w:tc>
          <w:tcPr>
            <w:tcW w:w="917" w:type="dxa"/>
            <w:tcBorders>
              <w:top w:val="nil"/>
              <w:left w:val="nil"/>
              <w:bottom w:val="single" w:sz="4"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sz w:val="16"/>
                <w:szCs w:val="16"/>
              </w:rPr>
            </w:pPr>
            <w:r w:rsidRPr="00F0520D">
              <w:rPr>
                <w:rFonts w:ascii="Arial" w:hAnsi="Arial" w:cs="Arial"/>
                <w:sz w:val="16"/>
                <w:szCs w:val="16"/>
              </w:rPr>
              <w:t>6121</w:t>
            </w:r>
          </w:p>
        </w:tc>
        <w:tc>
          <w:tcPr>
            <w:tcW w:w="566" w:type="dxa"/>
            <w:tcBorders>
              <w:top w:val="nil"/>
              <w:left w:val="nil"/>
              <w:bottom w:val="single" w:sz="4"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sz w:val="16"/>
                <w:szCs w:val="16"/>
              </w:rPr>
            </w:pPr>
            <w:r w:rsidRPr="00F0520D">
              <w:rPr>
                <w:rFonts w:ascii="Arial" w:hAnsi="Arial" w:cs="Arial"/>
                <w:sz w:val="16"/>
                <w:szCs w:val="16"/>
              </w:rPr>
              <w:t>2037</w:t>
            </w:r>
          </w:p>
        </w:tc>
        <w:tc>
          <w:tcPr>
            <w:tcW w:w="599" w:type="dxa"/>
            <w:tcBorders>
              <w:top w:val="nil"/>
              <w:left w:val="nil"/>
              <w:bottom w:val="single" w:sz="4" w:space="0" w:color="auto"/>
              <w:right w:val="single" w:sz="4" w:space="0" w:color="auto"/>
            </w:tcBorders>
            <w:shd w:val="clear" w:color="auto" w:fill="auto"/>
            <w:noWrap/>
            <w:vAlign w:val="center"/>
            <w:hideMark/>
          </w:tcPr>
          <w:p w:rsidR="002623BF" w:rsidRPr="00F0520D" w:rsidRDefault="002623BF" w:rsidP="008935AA">
            <w:pPr>
              <w:rPr>
                <w:rFonts w:ascii="Arial" w:hAnsi="Arial" w:cs="Arial"/>
                <w:sz w:val="16"/>
                <w:szCs w:val="16"/>
              </w:rPr>
            </w:pPr>
            <w:r w:rsidRPr="00F0520D">
              <w:rPr>
                <w:rFonts w:ascii="Arial" w:hAnsi="Arial" w:cs="Arial"/>
                <w:sz w:val="16"/>
                <w:szCs w:val="16"/>
              </w:rPr>
              <w:t> </w:t>
            </w:r>
          </w:p>
        </w:tc>
        <w:tc>
          <w:tcPr>
            <w:tcW w:w="1327" w:type="dxa"/>
            <w:tcBorders>
              <w:top w:val="nil"/>
              <w:left w:val="nil"/>
              <w:bottom w:val="single" w:sz="4" w:space="0" w:color="auto"/>
              <w:right w:val="single" w:sz="4" w:space="0" w:color="auto"/>
            </w:tcBorders>
            <w:shd w:val="clear" w:color="auto" w:fill="auto"/>
            <w:noWrap/>
            <w:vAlign w:val="center"/>
            <w:hideMark/>
          </w:tcPr>
          <w:p w:rsidR="002623BF" w:rsidRPr="00F0520D" w:rsidRDefault="002623BF" w:rsidP="008935AA">
            <w:pPr>
              <w:jc w:val="center"/>
              <w:rPr>
                <w:rFonts w:ascii="Arial" w:hAnsi="Arial" w:cs="Arial"/>
                <w:sz w:val="16"/>
                <w:szCs w:val="16"/>
              </w:rPr>
            </w:pPr>
            <w:r w:rsidRPr="00F0520D">
              <w:rPr>
                <w:rFonts w:ascii="Arial" w:hAnsi="Arial" w:cs="Arial"/>
                <w:sz w:val="16"/>
                <w:szCs w:val="16"/>
              </w:rPr>
              <w:t>0001021000000</w:t>
            </w:r>
          </w:p>
        </w:tc>
        <w:tc>
          <w:tcPr>
            <w:tcW w:w="5190" w:type="dxa"/>
            <w:tcBorders>
              <w:top w:val="nil"/>
              <w:left w:val="nil"/>
              <w:bottom w:val="single" w:sz="4" w:space="0" w:color="auto"/>
              <w:right w:val="single" w:sz="4" w:space="0" w:color="auto"/>
            </w:tcBorders>
            <w:shd w:val="clear" w:color="auto" w:fill="auto"/>
            <w:noWrap/>
            <w:vAlign w:val="center"/>
            <w:hideMark/>
          </w:tcPr>
          <w:p w:rsidR="002623BF" w:rsidRPr="00F0520D" w:rsidRDefault="002623BF" w:rsidP="008935AA">
            <w:pPr>
              <w:rPr>
                <w:rFonts w:ascii="Arial" w:hAnsi="Arial" w:cs="Arial"/>
                <w:color w:val="000000"/>
                <w:sz w:val="16"/>
                <w:szCs w:val="16"/>
              </w:rPr>
            </w:pPr>
            <w:r w:rsidRPr="00F0520D">
              <w:rPr>
                <w:rFonts w:ascii="Arial" w:hAnsi="Arial" w:cs="Arial"/>
                <w:color w:val="000000"/>
                <w:sz w:val="16"/>
                <w:szCs w:val="16"/>
              </w:rPr>
              <w:t xml:space="preserve">kavárnička seniorů </w:t>
            </w:r>
          </w:p>
        </w:tc>
        <w:tc>
          <w:tcPr>
            <w:tcW w:w="566" w:type="dxa"/>
            <w:tcBorders>
              <w:top w:val="nil"/>
              <w:left w:val="nil"/>
              <w:bottom w:val="single" w:sz="4" w:space="0" w:color="auto"/>
              <w:right w:val="single" w:sz="8" w:space="0" w:color="auto"/>
            </w:tcBorders>
            <w:shd w:val="clear" w:color="auto" w:fill="auto"/>
            <w:noWrap/>
            <w:vAlign w:val="bottom"/>
            <w:hideMark/>
          </w:tcPr>
          <w:p w:rsidR="002623BF" w:rsidRPr="00F0520D" w:rsidRDefault="002623BF" w:rsidP="008935AA">
            <w:pPr>
              <w:jc w:val="center"/>
              <w:rPr>
                <w:rFonts w:ascii="Arial" w:hAnsi="Arial" w:cs="Arial"/>
                <w:color w:val="000000"/>
                <w:sz w:val="16"/>
                <w:szCs w:val="16"/>
              </w:rPr>
            </w:pPr>
            <w:r w:rsidRPr="00F0520D">
              <w:rPr>
                <w:rFonts w:ascii="Arial" w:hAnsi="Arial" w:cs="Arial"/>
                <w:color w:val="000000"/>
                <w:sz w:val="16"/>
                <w:szCs w:val="16"/>
              </w:rPr>
              <w:t>-941</w:t>
            </w:r>
          </w:p>
        </w:tc>
      </w:tr>
      <w:tr w:rsidR="002623BF" w:rsidRPr="00F0520D" w:rsidTr="008935AA">
        <w:trPr>
          <w:trHeight w:val="388"/>
        </w:trPr>
        <w:tc>
          <w:tcPr>
            <w:tcW w:w="541" w:type="dxa"/>
            <w:vMerge/>
            <w:tcBorders>
              <w:top w:val="single" w:sz="4" w:space="0" w:color="auto"/>
              <w:left w:val="single" w:sz="8" w:space="0" w:color="auto"/>
              <w:bottom w:val="single" w:sz="8" w:space="0" w:color="000000"/>
              <w:right w:val="single" w:sz="4" w:space="0" w:color="auto"/>
            </w:tcBorders>
            <w:vAlign w:val="center"/>
            <w:hideMark/>
          </w:tcPr>
          <w:p w:rsidR="002623BF" w:rsidRPr="00F0520D" w:rsidRDefault="002623BF" w:rsidP="008935AA">
            <w:pPr>
              <w:rPr>
                <w:rFonts w:ascii="Arial" w:hAnsi="Arial" w:cs="Arial"/>
                <w:color w:val="000000"/>
              </w:rPr>
            </w:pPr>
          </w:p>
        </w:tc>
        <w:tc>
          <w:tcPr>
            <w:tcW w:w="735" w:type="dxa"/>
            <w:tcBorders>
              <w:top w:val="nil"/>
              <w:left w:val="nil"/>
              <w:bottom w:val="single" w:sz="8"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sz w:val="16"/>
                <w:szCs w:val="16"/>
              </w:rPr>
            </w:pPr>
            <w:r w:rsidRPr="00F0520D">
              <w:rPr>
                <w:rFonts w:ascii="Arial" w:hAnsi="Arial" w:cs="Arial"/>
                <w:sz w:val="16"/>
                <w:szCs w:val="16"/>
              </w:rPr>
              <w:t>4379</w:t>
            </w:r>
          </w:p>
        </w:tc>
        <w:tc>
          <w:tcPr>
            <w:tcW w:w="917" w:type="dxa"/>
            <w:tcBorders>
              <w:top w:val="nil"/>
              <w:left w:val="nil"/>
              <w:bottom w:val="single" w:sz="8"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sz w:val="16"/>
                <w:szCs w:val="16"/>
              </w:rPr>
            </w:pPr>
            <w:r w:rsidRPr="00F0520D">
              <w:rPr>
                <w:rFonts w:ascii="Arial" w:hAnsi="Arial" w:cs="Arial"/>
                <w:sz w:val="16"/>
                <w:szCs w:val="16"/>
              </w:rPr>
              <w:t>6121</w:t>
            </w:r>
          </w:p>
        </w:tc>
        <w:tc>
          <w:tcPr>
            <w:tcW w:w="566" w:type="dxa"/>
            <w:tcBorders>
              <w:top w:val="nil"/>
              <w:left w:val="nil"/>
              <w:bottom w:val="single" w:sz="8"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sz w:val="16"/>
                <w:szCs w:val="16"/>
              </w:rPr>
            </w:pPr>
            <w:r w:rsidRPr="00F0520D">
              <w:rPr>
                <w:rFonts w:ascii="Arial" w:hAnsi="Arial" w:cs="Arial"/>
                <w:sz w:val="16"/>
                <w:szCs w:val="16"/>
              </w:rPr>
              <w:t>2037</w:t>
            </w:r>
          </w:p>
        </w:tc>
        <w:tc>
          <w:tcPr>
            <w:tcW w:w="599" w:type="dxa"/>
            <w:tcBorders>
              <w:top w:val="nil"/>
              <w:left w:val="nil"/>
              <w:bottom w:val="single" w:sz="8" w:space="0" w:color="auto"/>
              <w:right w:val="single" w:sz="4" w:space="0" w:color="auto"/>
            </w:tcBorders>
            <w:shd w:val="clear" w:color="auto" w:fill="auto"/>
            <w:noWrap/>
            <w:vAlign w:val="center"/>
            <w:hideMark/>
          </w:tcPr>
          <w:p w:rsidR="002623BF" w:rsidRPr="00F0520D" w:rsidRDefault="002623BF" w:rsidP="008935AA">
            <w:pPr>
              <w:jc w:val="right"/>
              <w:rPr>
                <w:rFonts w:ascii="Arial" w:hAnsi="Arial" w:cs="Arial"/>
                <w:sz w:val="16"/>
                <w:szCs w:val="16"/>
              </w:rPr>
            </w:pPr>
            <w:r w:rsidRPr="00F0520D">
              <w:rPr>
                <w:rFonts w:ascii="Arial" w:hAnsi="Arial" w:cs="Arial"/>
                <w:sz w:val="16"/>
                <w:szCs w:val="16"/>
              </w:rPr>
              <w:t>15956</w:t>
            </w:r>
          </w:p>
        </w:tc>
        <w:tc>
          <w:tcPr>
            <w:tcW w:w="1327" w:type="dxa"/>
            <w:tcBorders>
              <w:top w:val="nil"/>
              <w:left w:val="nil"/>
              <w:bottom w:val="single" w:sz="8" w:space="0" w:color="auto"/>
              <w:right w:val="single" w:sz="4" w:space="0" w:color="auto"/>
            </w:tcBorders>
            <w:shd w:val="clear" w:color="auto" w:fill="auto"/>
            <w:noWrap/>
            <w:vAlign w:val="center"/>
            <w:hideMark/>
          </w:tcPr>
          <w:p w:rsidR="002623BF" w:rsidRPr="00F0520D" w:rsidRDefault="002623BF" w:rsidP="008935AA">
            <w:pPr>
              <w:jc w:val="center"/>
              <w:rPr>
                <w:rFonts w:ascii="Arial" w:hAnsi="Arial" w:cs="Arial"/>
                <w:sz w:val="16"/>
                <w:szCs w:val="16"/>
              </w:rPr>
            </w:pPr>
            <w:r w:rsidRPr="00F0520D">
              <w:rPr>
                <w:rFonts w:ascii="Arial" w:hAnsi="Arial" w:cs="Arial"/>
                <w:sz w:val="16"/>
                <w:szCs w:val="16"/>
              </w:rPr>
              <w:t>0001021000000</w:t>
            </w:r>
          </w:p>
        </w:tc>
        <w:tc>
          <w:tcPr>
            <w:tcW w:w="5190" w:type="dxa"/>
            <w:tcBorders>
              <w:top w:val="nil"/>
              <w:left w:val="nil"/>
              <w:bottom w:val="single" w:sz="8" w:space="0" w:color="auto"/>
              <w:right w:val="single" w:sz="4" w:space="0" w:color="auto"/>
            </w:tcBorders>
            <w:shd w:val="clear" w:color="auto" w:fill="auto"/>
            <w:noWrap/>
            <w:vAlign w:val="center"/>
            <w:hideMark/>
          </w:tcPr>
          <w:p w:rsidR="002623BF" w:rsidRPr="00F0520D" w:rsidRDefault="002623BF" w:rsidP="008935AA">
            <w:pPr>
              <w:rPr>
                <w:rFonts w:ascii="Arial" w:hAnsi="Arial" w:cs="Arial"/>
                <w:color w:val="000000"/>
                <w:sz w:val="16"/>
                <w:szCs w:val="16"/>
              </w:rPr>
            </w:pPr>
            <w:r w:rsidRPr="00F0520D">
              <w:rPr>
                <w:rFonts w:ascii="Arial" w:hAnsi="Arial" w:cs="Arial"/>
                <w:color w:val="000000"/>
                <w:sz w:val="16"/>
                <w:szCs w:val="16"/>
              </w:rPr>
              <w:t>kavárnička seniorů -  dotace</w:t>
            </w:r>
          </w:p>
        </w:tc>
        <w:tc>
          <w:tcPr>
            <w:tcW w:w="566" w:type="dxa"/>
            <w:tcBorders>
              <w:top w:val="nil"/>
              <w:left w:val="nil"/>
              <w:bottom w:val="single" w:sz="8" w:space="0" w:color="auto"/>
              <w:right w:val="single" w:sz="8" w:space="0" w:color="auto"/>
            </w:tcBorders>
            <w:shd w:val="clear" w:color="auto" w:fill="auto"/>
            <w:noWrap/>
            <w:vAlign w:val="bottom"/>
            <w:hideMark/>
          </w:tcPr>
          <w:p w:rsidR="002623BF" w:rsidRPr="00F0520D" w:rsidRDefault="002623BF" w:rsidP="008935AA">
            <w:pPr>
              <w:jc w:val="center"/>
              <w:rPr>
                <w:rFonts w:ascii="Arial" w:hAnsi="Arial" w:cs="Arial"/>
                <w:color w:val="000000"/>
                <w:sz w:val="16"/>
                <w:szCs w:val="16"/>
              </w:rPr>
            </w:pPr>
            <w:r w:rsidRPr="00F0520D">
              <w:rPr>
                <w:rFonts w:ascii="Arial" w:hAnsi="Arial" w:cs="Arial"/>
                <w:color w:val="000000"/>
                <w:sz w:val="16"/>
                <w:szCs w:val="16"/>
              </w:rPr>
              <w:t>941</w:t>
            </w:r>
          </w:p>
        </w:tc>
      </w:tr>
    </w:tbl>
    <w:p w:rsidR="002623BF" w:rsidRDefault="002623BF" w:rsidP="002623BF">
      <w:pPr>
        <w:pStyle w:val="Styl1"/>
      </w:pPr>
    </w:p>
    <w:p w:rsidR="002623BF" w:rsidRDefault="002623BF" w:rsidP="002623BF">
      <w:pPr>
        <w:pStyle w:val="Styl2"/>
      </w:pPr>
      <w:r>
        <w:t>- pro 17, proti 0, zdrželi se hlasování 0, návrh schválen.</w:t>
      </w:r>
    </w:p>
    <w:p w:rsidR="002623BF" w:rsidRDefault="002623BF" w:rsidP="002623BF">
      <w:pPr>
        <w:pStyle w:val="Styl1"/>
      </w:pPr>
    </w:p>
    <w:p w:rsidR="002623BF" w:rsidRDefault="002623BF" w:rsidP="002623BF">
      <w:pPr>
        <w:pStyle w:val="Styl3"/>
      </w:pPr>
      <w:r>
        <w:t>b) informace o rozpočtových opatřeních RM 2016</w:t>
      </w:r>
    </w:p>
    <w:p w:rsidR="002623BF" w:rsidRDefault="002623BF" w:rsidP="002623BF">
      <w:pPr>
        <w:pStyle w:val="Styl3"/>
      </w:pPr>
    </w:p>
    <w:p w:rsidR="002623BF" w:rsidRDefault="002623BF" w:rsidP="002623BF">
      <w:pPr>
        <w:pStyle w:val="Styl1"/>
      </w:pPr>
      <w:r>
        <w:t xml:space="preserve">     Informaci podal p. starosta - r</w:t>
      </w:r>
      <w:r w:rsidRPr="00D73375">
        <w:t xml:space="preserve">ada </w:t>
      </w:r>
      <w:r>
        <w:t xml:space="preserve">města přijala od 1. 1. 2016 doposud tři rozpočtová opatření. U prvních dvou opatření se jednalo o začlenění dotačních titulů do rozpočtu města (Výzva 55 a dotace </w:t>
      </w:r>
      <w:r>
        <w:lastRenderedPageBreak/>
        <w:t>na pěstounskou péči). Ve třetím přijatém rozpočtovém opatření rady města šlo o zapojení finančních prostředků od kraje na zabezpečení lékařské pohotovostní služby.</w:t>
      </w:r>
    </w:p>
    <w:p w:rsidR="002623BF" w:rsidRDefault="002623BF" w:rsidP="002623BF">
      <w:pPr>
        <w:pStyle w:val="Styl1"/>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Hlasování o návrhu usnesení – ZM po projednání bere na vědomí I., II. a III. rozpočtové opatření RM roku 2016 dle písemného materiálu – pro 17, proti 0, zdrželi se hlasování 0, návrh schválen.</w:t>
      </w:r>
    </w:p>
    <w:p w:rsidR="002623BF" w:rsidRDefault="002623BF" w:rsidP="002623BF">
      <w:pPr>
        <w:pStyle w:val="Styl2"/>
      </w:pPr>
    </w:p>
    <w:p w:rsidR="002623BF" w:rsidRDefault="002623BF" w:rsidP="002623BF">
      <w:pPr>
        <w:pStyle w:val="Styl3"/>
      </w:pPr>
      <w:r>
        <w:t>c) I. rozpočtová opatření ZM 2016</w:t>
      </w:r>
    </w:p>
    <w:p w:rsidR="002623BF" w:rsidRDefault="002623BF" w:rsidP="002623BF">
      <w:pPr>
        <w:pStyle w:val="Styl3"/>
      </w:pPr>
    </w:p>
    <w:p w:rsidR="002623BF" w:rsidRDefault="002623BF" w:rsidP="002623BF">
      <w:pPr>
        <w:pStyle w:val="Styl1"/>
      </w:pPr>
      <w:r>
        <w:t xml:space="preserve">     Informaci k tomuto bodu podal p. starosta - zastupitelstvu města je předkládán návrh na </w:t>
      </w:r>
    </w:p>
    <w:p w:rsidR="002623BF" w:rsidRPr="00D73375" w:rsidRDefault="002623BF" w:rsidP="002623BF">
      <w:pPr>
        <w:pStyle w:val="Styl1"/>
      </w:pPr>
      <w:r>
        <w:t>I. r</w:t>
      </w:r>
      <w:r w:rsidRPr="00D73375">
        <w:t>ozpočtov</w:t>
      </w:r>
      <w:r>
        <w:t>á</w:t>
      </w:r>
      <w:r w:rsidRPr="00D73375">
        <w:t xml:space="preserve"> </w:t>
      </w:r>
      <w:r>
        <w:t>opatření zastupitelstva mě</w:t>
      </w:r>
      <w:r w:rsidRPr="00D73375">
        <w:t>sta</w:t>
      </w:r>
      <w:r>
        <w:t xml:space="preserve"> v roce 2016. V rámci těchto opatření se jedná především o úpravy investičních položek na neinvestiční. Dále jsou v rámci rozpočtu města navýšeny prostředky na modernizaci krytého plaveckého bazénu. V neposlední řadě je do rozpočtu zapojena skutečná výše zůstatku bankovních účtů města k 31. 12. 2015. Navýšené finanční prostředky jsou převáděny do rezervy EO.</w:t>
      </w:r>
    </w:p>
    <w:p w:rsidR="002623BF" w:rsidRDefault="002623BF" w:rsidP="002623BF">
      <w:pPr>
        <w:pStyle w:val="Styl2"/>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Hlasování o návrhu usnesení – ZM po projednání schvaluje I. rozpočtové opatření ZM roku 2016 dle písemného materiálu – pro 17, proti 0, zdrželi se hlasování 0, návrh schválen.</w:t>
      </w:r>
    </w:p>
    <w:p w:rsidR="002623BF" w:rsidRDefault="002623BF" w:rsidP="002623BF">
      <w:pPr>
        <w:pStyle w:val="Styl1"/>
      </w:pPr>
    </w:p>
    <w:p w:rsidR="002623BF" w:rsidRDefault="002623BF" w:rsidP="002623BF">
      <w:pPr>
        <w:pStyle w:val="Styl3"/>
      </w:pPr>
      <w:r>
        <w:t>7) Odbor strategického a projektového řízení</w:t>
      </w:r>
    </w:p>
    <w:p w:rsidR="002623BF" w:rsidRDefault="002623BF" w:rsidP="002623BF">
      <w:pPr>
        <w:pStyle w:val="Styl1"/>
      </w:pPr>
      <w:r>
        <w:t xml:space="preserve">     </w:t>
      </w:r>
    </w:p>
    <w:p w:rsidR="002623BF" w:rsidRDefault="002623BF" w:rsidP="002623BF">
      <w:pPr>
        <w:pStyle w:val="Styl3"/>
      </w:pPr>
      <w:r>
        <w:t>a) žádost o zakoupení vozidla CAS pro Jednotku sboru dobrovolných hasičů</w:t>
      </w:r>
    </w:p>
    <w:p w:rsidR="002623BF" w:rsidRDefault="002623BF" w:rsidP="002623BF">
      <w:pPr>
        <w:pStyle w:val="Styl3"/>
      </w:pPr>
    </w:p>
    <w:p w:rsidR="002623BF" w:rsidRPr="002A7FEA" w:rsidRDefault="002623BF" w:rsidP="002623BF">
      <w:pPr>
        <w:pStyle w:val="Styl1"/>
      </w:pPr>
      <w:r>
        <w:t xml:space="preserve">     Informaci pro přítomné podal p. starosta - Jednotka sboru dobrovolných hasičů města Roudnice nad Labem žádá, stejně jako v roce 2015, o náhradu </w:t>
      </w:r>
      <w:proofErr w:type="spellStart"/>
      <w:r>
        <w:t>prvovýjezdového</w:t>
      </w:r>
      <w:proofErr w:type="spellEnd"/>
      <w:r>
        <w:t xml:space="preserve"> vozidla Liaz CAS25K. V současné době je Ministerstvem vnitra – GŘ HZS ČR vyhlášen Program „Dotace pro jednotky SDH obcí“, z něhož lze žádat o dotaci na zakoupení cisternové automobilové stříkačky. Žádost o dotaci je nutné podat do </w:t>
      </w:r>
      <w:proofErr w:type="gramStart"/>
      <w:r>
        <w:t>30.4.2016</w:t>
      </w:r>
      <w:proofErr w:type="gramEnd"/>
      <w:r>
        <w:t xml:space="preserve"> na rok 2017. Celkové náklady na pořízení nové CAS činí 6 mil Kč, příspěvek by mohl v případě schválení činit až 2,5 mil. Kč, minimální spoluúčast města by byla ve výši 3,5 mil. Kč. ZM má rozhodnout o schválení/neschválení podání žádosti o dotaci a pověření EO začlenit do rozpočtu města 2017 celkové náklady na pořízení CAS ve výši 6 mil. Kč.</w:t>
      </w:r>
    </w:p>
    <w:p w:rsidR="002623BF" w:rsidRDefault="002623BF" w:rsidP="002623BF">
      <w:pPr>
        <w:pStyle w:val="Styl1"/>
      </w:pPr>
      <w:r>
        <w:t xml:space="preserve"> </w:t>
      </w:r>
    </w:p>
    <w:p w:rsidR="002623BF" w:rsidRDefault="002623BF" w:rsidP="002623BF">
      <w:pPr>
        <w:pStyle w:val="Styl1"/>
      </w:pPr>
      <w:r>
        <w:t>K tomuto bodu nikdo nevystoupil.</w:t>
      </w:r>
    </w:p>
    <w:p w:rsidR="002623BF" w:rsidRDefault="002623BF" w:rsidP="002623BF">
      <w:pPr>
        <w:pStyle w:val="Styl2"/>
      </w:pPr>
    </w:p>
    <w:p w:rsidR="002623BF" w:rsidRDefault="002623BF" w:rsidP="002623BF">
      <w:pPr>
        <w:pStyle w:val="Styl2"/>
      </w:pPr>
      <w:r>
        <w:t>Hlasování o návrhu usnesení – ZM po projednání schvaluje podání žádosti o dotaci ve věci zakoupení cisternové automobilové stříkačky CAS 20 na MV – generální ředitelství HZS ČR a pověřuje ekonomický odbor začlenit do rozpočtu roku 2017 celkové náklady pořízení CAS 20 ve výši 6 mil. Kč, minimální spoluúčast města 3,5 mil. Kč – pro 17, proti 0, zdrželi se hlasování 0, návrh schválen.</w:t>
      </w:r>
    </w:p>
    <w:p w:rsidR="002623BF" w:rsidRDefault="002623BF" w:rsidP="002623BF">
      <w:pPr>
        <w:pStyle w:val="Styl2"/>
      </w:pPr>
      <w:r>
        <w:t xml:space="preserve">    </w:t>
      </w:r>
    </w:p>
    <w:p w:rsidR="002623BF" w:rsidRDefault="002623BF" w:rsidP="002623BF">
      <w:pPr>
        <w:pStyle w:val="Styl3"/>
      </w:pPr>
      <w:r>
        <w:t>b) žádost o dotaci – rekonstrukce krytého plaveckého bazénu</w:t>
      </w:r>
    </w:p>
    <w:p w:rsidR="002623BF" w:rsidRDefault="002623BF" w:rsidP="002623BF">
      <w:pPr>
        <w:pStyle w:val="Styl3"/>
      </w:pPr>
    </w:p>
    <w:p w:rsidR="002623BF" w:rsidRDefault="002623BF" w:rsidP="002623BF">
      <w:pPr>
        <w:pStyle w:val="Styl1"/>
      </w:pPr>
      <w:r>
        <w:t xml:space="preserve">     Informaci podal p. starosta - Město Roudnice nad Labem připravuje v rámci investičních akcí města realizaci rekonstrukce krytého plaveckého bazénu, jejíž součástí jsou opatření vedoucí k energetickým úsporám. V prosinci 2015 byla vyhlášena výzva OP ŽP 2014 – 2020. V rámci výzvy lze podat žádost na opatření vedoucí ke snížení energetické náročnosti veřejných budov. Termín konce příjmu žádostí je 15. 4. 2016. Dotace je poskytována až do výše 40% uznatelných nákladů na snížení energetické náročnosti. Zároveň je nutné zvážit rizika, jako např. udržitelnost projektu 5 let, povodňová zóna. ZM má rozhodnout o schválení/neschválení podání žádosti o poskytnutí podpory v rámci Výzvy 19 OP ŽP 2014 – 2020.</w:t>
      </w:r>
    </w:p>
    <w:p w:rsidR="002623BF" w:rsidRDefault="002623BF" w:rsidP="002623BF">
      <w:pPr>
        <w:pStyle w:val="Styl1"/>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 xml:space="preserve">Hlasování o návrhu usnesení – ZM po projednání schvaluje podání žádosti o poskytnutí podpory v rámci Výzvy 19 operačního programu životní prostředí, prioritní osy 5, investiční </w:t>
      </w:r>
      <w:r>
        <w:lastRenderedPageBreak/>
        <w:t>priority 1, SC 5.1: Snížit energetickou náročnost veřejných budov a zvýšit využití obnovitelných zdrojů energie na Rekonstrukci krytého plaveckého bazénu města Roudnice nad Labem – pro 17, proti 0, zdrželi se hlasování 0, návrh schválen.</w:t>
      </w:r>
    </w:p>
    <w:p w:rsidR="002623BF" w:rsidRDefault="002623BF" w:rsidP="002623BF">
      <w:pPr>
        <w:pStyle w:val="Styl1"/>
      </w:pPr>
    </w:p>
    <w:p w:rsidR="002623BF" w:rsidRDefault="002623BF" w:rsidP="002623BF">
      <w:pPr>
        <w:pStyle w:val="Styl3"/>
      </w:pPr>
      <w:r>
        <w:t>8) Odbor místního hospodářství</w:t>
      </w:r>
    </w:p>
    <w:p w:rsidR="002623BF" w:rsidRDefault="002623BF" w:rsidP="002623BF">
      <w:pPr>
        <w:pStyle w:val="Styl1"/>
      </w:pPr>
      <w:r>
        <w:t xml:space="preserve">     </w:t>
      </w:r>
    </w:p>
    <w:p w:rsidR="002623BF" w:rsidRDefault="002623BF" w:rsidP="002623BF">
      <w:pPr>
        <w:pStyle w:val="Styl3"/>
      </w:pPr>
      <w:r>
        <w:t xml:space="preserve">a) bezúplatný převod pozemků  - Úřad pro zastupování státu ve věcech majetkových </w:t>
      </w:r>
    </w:p>
    <w:p w:rsidR="002623BF" w:rsidRDefault="002623BF" w:rsidP="002623BF">
      <w:pPr>
        <w:pStyle w:val="Styl3"/>
      </w:pPr>
    </w:p>
    <w:p w:rsidR="002623BF" w:rsidRDefault="002623BF" w:rsidP="002623BF">
      <w:pPr>
        <w:pStyle w:val="Styl1"/>
      </w:pPr>
      <w:r>
        <w:t xml:space="preserve">     Informaci pro přítomné podal p. starosta - Úřad pro zastupování státu ve věcech majetkových na základě žádosti města zaslal smlouvy o bezúplatném převodu pozemku </w:t>
      </w:r>
      <w:proofErr w:type="spellStart"/>
      <w:r>
        <w:t>parc</w:t>
      </w:r>
      <w:proofErr w:type="spellEnd"/>
      <w:r>
        <w:t xml:space="preserve">. </w:t>
      </w:r>
      <w:proofErr w:type="gramStart"/>
      <w:r>
        <w:t>č.</w:t>
      </w:r>
      <w:proofErr w:type="gramEnd"/>
      <w:r>
        <w:t xml:space="preserve"> 3254/77, 4150/4, 4214/2, 1667/3 a 1672/44 v k. </w:t>
      </w:r>
      <w:proofErr w:type="spellStart"/>
      <w:r>
        <w:t>ú</w:t>
      </w:r>
      <w:proofErr w:type="spellEnd"/>
      <w:r>
        <w:t>. Roudnice n. L. Jedná se o pozemky pod komunikacemi a zelení.</w:t>
      </w:r>
    </w:p>
    <w:p w:rsidR="002623BF" w:rsidRDefault="002623BF" w:rsidP="002623BF">
      <w:pPr>
        <w:pStyle w:val="Styl1"/>
      </w:pPr>
      <w:r>
        <w:t xml:space="preserve">   </w:t>
      </w:r>
    </w:p>
    <w:p w:rsidR="002623BF" w:rsidRDefault="002623BF" w:rsidP="002623BF">
      <w:pPr>
        <w:pStyle w:val="Styl1"/>
      </w:pPr>
      <w:r>
        <w:t>K tomuto bodu nikdo nevystoupil.</w:t>
      </w:r>
    </w:p>
    <w:p w:rsidR="002623BF" w:rsidRDefault="002623BF" w:rsidP="002623BF">
      <w:pPr>
        <w:pStyle w:val="Styl2"/>
      </w:pPr>
    </w:p>
    <w:p w:rsidR="002623BF" w:rsidRDefault="002623BF" w:rsidP="002623BF">
      <w:pPr>
        <w:pStyle w:val="Styl2"/>
      </w:pPr>
      <w:r>
        <w:t xml:space="preserve">Hlasování o návrhu usnesení – ZM po projednání rozhodlo o uzavření smluv o bezúplatném převodu pozemků </w:t>
      </w:r>
      <w:proofErr w:type="spellStart"/>
      <w:r>
        <w:t>parc</w:t>
      </w:r>
      <w:proofErr w:type="spellEnd"/>
      <w:r>
        <w:t xml:space="preserve">. </w:t>
      </w:r>
      <w:proofErr w:type="gramStart"/>
      <w:r>
        <w:t>č.</w:t>
      </w:r>
      <w:proofErr w:type="gramEnd"/>
      <w:r>
        <w:t xml:space="preserve"> 3254/77, 4150/4, 4214/2, 1667/3 a 1672/44 v k. </w:t>
      </w:r>
      <w:proofErr w:type="spellStart"/>
      <w:r>
        <w:t>ú</w:t>
      </w:r>
      <w:proofErr w:type="spellEnd"/>
      <w:r>
        <w:t>. Roudnice n. L. s Úřadem pro zastupování státu ve věcech majetkových, IČ 69797111, se sídlem Rašínovo nábřeží 390/42, Praha 2 – pro 17, proti 0, zdrželi se hlasování 0, návrh schválen.</w:t>
      </w:r>
    </w:p>
    <w:p w:rsidR="002623BF" w:rsidRDefault="002623BF" w:rsidP="002623BF">
      <w:pPr>
        <w:pStyle w:val="Styl2"/>
      </w:pPr>
    </w:p>
    <w:p w:rsidR="002623BF" w:rsidRDefault="002623BF" w:rsidP="002623BF">
      <w:pPr>
        <w:pStyle w:val="Styl3"/>
      </w:pPr>
      <w:r>
        <w:t>b) prodej nebytového prostoru v čp. 1491, Tř. T. G. Masaryka, Roudnice nad Labem</w:t>
      </w:r>
    </w:p>
    <w:p w:rsidR="002623BF" w:rsidRDefault="002623BF" w:rsidP="002623BF">
      <w:pPr>
        <w:pStyle w:val="Styl3"/>
      </w:pPr>
    </w:p>
    <w:p w:rsidR="002623BF" w:rsidRDefault="002623BF" w:rsidP="002623BF">
      <w:pPr>
        <w:pStyle w:val="Styl1"/>
      </w:pPr>
      <w:r>
        <w:t xml:space="preserve">     Informaci k projednávanému bodu podal p. starosta - </w:t>
      </w:r>
      <w:proofErr w:type="spellStart"/>
      <w:r>
        <w:t>manž</w:t>
      </w:r>
      <w:proofErr w:type="spellEnd"/>
      <w:r>
        <w:t>. K žádají o odkoupení nebytového prostoru v domě čp. 1491 na tř. T. G. Masaryka, který je v současné době pronajímán p. M za účelem mandlování prádla, RM nedoporučuje prodej tohoto nebytového prostoru.</w:t>
      </w:r>
    </w:p>
    <w:p w:rsidR="002623BF" w:rsidRDefault="002623BF" w:rsidP="002623BF">
      <w:pPr>
        <w:pStyle w:val="Styl2"/>
      </w:pPr>
      <w:r>
        <w:t xml:space="preserve"> </w:t>
      </w:r>
    </w:p>
    <w:p w:rsidR="002623BF" w:rsidRDefault="002623BF" w:rsidP="002623BF">
      <w:pPr>
        <w:pStyle w:val="Styl1"/>
      </w:pPr>
      <w:r>
        <w:t>K tomuto bodu nikdo nevystoupil.</w:t>
      </w:r>
    </w:p>
    <w:p w:rsidR="002623BF" w:rsidRDefault="002623BF" w:rsidP="002623BF">
      <w:pPr>
        <w:pStyle w:val="Styl1"/>
      </w:pPr>
      <w:r>
        <w:t xml:space="preserve">   </w:t>
      </w:r>
    </w:p>
    <w:p w:rsidR="002623BF" w:rsidRDefault="002623BF" w:rsidP="002623BF">
      <w:pPr>
        <w:pStyle w:val="Styl2"/>
      </w:pPr>
      <w:r>
        <w:t>Hlasování o návrhu usnesení – ZM po projednání nesouhlasí s prodejem nebytového prostoru vymezeného jako nebytová jednotka č. 1491/301 v čp. 1491, tř. T. G. Masaryka v Roudnici n. L. manželům L</w:t>
      </w:r>
      <w:r w:rsidR="002C306D">
        <w:t>K</w:t>
      </w:r>
      <w:r>
        <w:t xml:space="preserve"> a M</w:t>
      </w:r>
      <w:r w:rsidR="002C306D">
        <w:t xml:space="preserve">K </w:t>
      </w:r>
      <w:r>
        <w:t>– pro 17, proti 0, zdrželi se hlasování 0, návrh schválen.</w:t>
      </w:r>
    </w:p>
    <w:p w:rsidR="002623BF" w:rsidRDefault="002623BF" w:rsidP="002623BF">
      <w:pPr>
        <w:pStyle w:val="Styl2"/>
      </w:pPr>
    </w:p>
    <w:p w:rsidR="002623BF" w:rsidRDefault="002623BF" w:rsidP="002623BF">
      <w:pPr>
        <w:pStyle w:val="Styl3"/>
      </w:pPr>
      <w:r>
        <w:t xml:space="preserve">c) prodej pozemků </w:t>
      </w:r>
      <w:proofErr w:type="spellStart"/>
      <w:r>
        <w:t>parc</w:t>
      </w:r>
      <w:proofErr w:type="spellEnd"/>
      <w:r>
        <w:t xml:space="preserve">. </w:t>
      </w:r>
      <w:proofErr w:type="gramStart"/>
      <w:r>
        <w:t>č.</w:t>
      </w:r>
      <w:proofErr w:type="gramEnd"/>
      <w:r>
        <w:t xml:space="preserve"> 357/5 a části </w:t>
      </w:r>
      <w:proofErr w:type="spellStart"/>
      <w:r>
        <w:t>parc</w:t>
      </w:r>
      <w:proofErr w:type="spellEnd"/>
      <w:r>
        <w:t xml:space="preserve">. č. 357/6 v k. </w:t>
      </w:r>
      <w:proofErr w:type="spellStart"/>
      <w:r>
        <w:t>ú</w:t>
      </w:r>
      <w:proofErr w:type="spellEnd"/>
      <w:r>
        <w:t xml:space="preserve">. </w:t>
      </w:r>
      <w:proofErr w:type="spellStart"/>
      <w:r>
        <w:t>Podlusky</w:t>
      </w:r>
      <w:proofErr w:type="spellEnd"/>
    </w:p>
    <w:p w:rsidR="002623BF" w:rsidRDefault="002623BF" w:rsidP="002623BF">
      <w:pPr>
        <w:pStyle w:val="Styl1"/>
      </w:pPr>
    </w:p>
    <w:p w:rsidR="002623BF" w:rsidRDefault="002623BF" w:rsidP="002623BF">
      <w:pPr>
        <w:pStyle w:val="Styl1"/>
      </w:pPr>
      <w:r>
        <w:t xml:space="preserve">     Informaci k tomuto bodu jednání podal p. starosta - jedná se o prodej pozemku kolem domu </w:t>
      </w:r>
      <w:proofErr w:type="spellStart"/>
      <w:r>
        <w:t>manž</w:t>
      </w:r>
      <w:proofErr w:type="spellEnd"/>
      <w:r>
        <w:t>. R</w:t>
      </w:r>
      <w:r w:rsidR="002C306D">
        <w:t xml:space="preserve"> </w:t>
      </w:r>
      <w:r>
        <w:t>za cenu dle znaleckého posudku ve výši 511,- Kč/m2 + náklady na vklad do KN.</w:t>
      </w:r>
    </w:p>
    <w:p w:rsidR="002623BF" w:rsidRDefault="002623BF" w:rsidP="002623BF">
      <w:pPr>
        <w:pStyle w:val="Styl1"/>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 xml:space="preserve">Hlasování o návrhu usnesení – ZM po projednání rozhodlo o prodeji pozemku </w:t>
      </w:r>
      <w:proofErr w:type="spellStart"/>
      <w:r>
        <w:t>parc</w:t>
      </w:r>
      <w:proofErr w:type="spellEnd"/>
      <w:r>
        <w:t xml:space="preserve">. </w:t>
      </w:r>
      <w:proofErr w:type="gramStart"/>
      <w:r>
        <w:t>č.</w:t>
      </w:r>
      <w:proofErr w:type="gramEnd"/>
      <w:r>
        <w:t xml:space="preserve"> 357/5 a části pozemku </w:t>
      </w:r>
      <w:proofErr w:type="spellStart"/>
      <w:r>
        <w:t>parc</w:t>
      </w:r>
      <w:proofErr w:type="spellEnd"/>
      <w:r>
        <w:t xml:space="preserve">. č. 357/6 (dle GP </w:t>
      </w:r>
      <w:proofErr w:type="spellStart"/>
      <w:r>
        <w:t>parc</w:t>
      </w:r>
      <w:proofErr w:type="spellEnd"/>
      <w:r>
        <w:t xml:space="preserve">. č. 357/10) v k. </w:t>
      </w:r>
      <w:proofErr w:type="spellStart"/>
      <w:r>
        <w:t>ú</w:t>
      </w:r>
      <w:proofErr w:type="spellEnd"/>
      <w:r>
        <w:t xml:space="preserve">. </w:t>
      </w:r>
      <w:proofErr w:type="spellStart"/>
      <w:r>
        <w:t>Podlusky</w:t>
      </w:r>
      <w:proofErr w:type="spellEnd"/>
      <w:r>
        <w:t xml:space="preserve"> </w:t>
      </w:r>
      <w:proofErr w:type="spellStart"/>
      <w:r>
        <w:t>manž</w:t>
      </w:r>
      <w:proofErr w:type="spellEnd"/>
      <w:r>
        <w:t xml:space="preserve">. </w:t>
      </w:r>
      <w:proofErr w:type="spellStart"/>
      <w:r>
        <w:t>M</w:t>
      </w:r>
      <w:r w:rsidR="002C306D">
        <w:t>aIR</w:t>
      </w:r>
      <w:proofErr w:type="spellEnd"/>
      <w:r>
        <w:t xml:space="preserve"> za cenu dle znaleckého posudku ve výši 511,- Kč/m2 + náklady na převod (vklad do KN, znalecký posudek) – pro 17, proti 0, zdrželi se hlasování 0, návrh schválen.</w:t>
      </w:r>
    </w:p>
    <w:p w:rsidR="002623BF" w:rsidRDefault="002623BF" w:rsidP="002623BF">
      <w:pPr>
        <w:pStyle w:val="Styl2"/>
      </w:pPr>
    </w:p>
    <w:p w:rsidR="002623BF" w:rsidRDefault="002623BF" w:rsidP="002623BF">
      <w:pPr>
        <w:pStyle w:val="Styl3"/>
      </w:pPr>
      <w:r>
        <w:t xml:space="preserve">d) prodej pozemků </w:t>
      </w:r>
      <w:proofErr w:type="spellStart"/>
      <w:r>
        <w:t>parc</w:t>
      </w:r>
      <w:proofErr w:type="spellEnd"/>
      <w:r>
        <w:t xml:space="preserve">. </w:t>
      </w:r>
      <w:proofErr w:type="gramStart"/>
      <w:r>
        <w:t>č.</w:t>
      </w:r>
      <w:proofErr w:type="gramEnd"/>
      <w:r>
        <w:t xml:space="preserve"> 2311/66 a části </w:t>
      </w:r>
      <w:proofErr w:type="spellStart"/>
      <w:r>
        <w:t>parc</w:t>
      </w:r>
      <w:proofErr w:type="spellEnd"/>
      <w:r>
        <w:t xml:space="preserve">. č. 2311/4 v k. </w:t>
      </w:r>
      <w:proofErr w:type="spellStart"/>
      <w:r>
        <w:t>ú</w:t>
      </w:r>
      <w:proofErr w:type="spellEnd"/>
      <w:r>
        <w:t>. Roudnice nad Labem</w:t>
      </w:r>
    </w:p>
    <w:p w:rsidR="002623BF" w:rsidRDefault="002623BF" w:rsidP="002623BF">
      <w:pPr>
        <w:pStyle w:val="Styl3"/>
      </w:pPr>
    </w:p>
    <w:p w:rsidR="002623BF" w:rsidRDefault="002623BF" w:rsidP="002623BF">
      <w:pPr>
        <w:pStyle w:val="Styl1"/>
      </w:pPr>
      <w:r>
        <w:t xml:space="preserve">     Informaci podal p. starosta - zastupitelstvu města je předkládán návrh na prodej těchto pozemků p. Š za cenu dle znaleckého posudku u pozemku </w:t>
      </w:r>
      <w:proofErr w:type="spellStart"/>
      <w:r>
        <w:t>parc</w:t>
      </w:r>
      <w:proofErr w:type="spellEnd"/>
      <w:r>
        <w:t xml:space="preserve">. </w:t>
      </w:r>
      <w:proofErr w:type="gramStart"/>
      <w:r>
        <w:t>č.</w:t>
      </w:r>
      <w:proofErr w:type="gramEnd"/>
      <w:r>
        <w:t xml:space="preserve"> 2311/86 ve výši 400,- Kč/m2 a u pozemku </w:t>
      </w:r>
      <w:proofErr w:type="spellStart"/>
      <w:r>
        <w:t>parc</w:t>
      </w:r>
      <w:proofErr w:type="spellEnd"/>
      <w:r>
        <w:t>. č. 2311/4 ve výši 900,- Kč/m2 + náklady na vklad do KN, na GP a znalecký posudek.</w:t>
      </w:r>
    </w:p>
    <w:p w:rsidR="002623BF" w:rsidRDefault="002623BF" w:rsidP="002623BF">
      <w:pPr>
        <w:pStyle w:val="Styl1"/>
      </w:pPr>
      <w:r>
        <w:t xml:space="preserve">  </w:t>
      </w: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 xml:space="preserve">Hlasování o návrhu usnesení – ZM po projednání rozhodlo o prodeji pozemku </w:t>
      </w:r>
      <w:proofErr w:type="spellStart"/>
      <w:r>
        <w:t>parc</w:t>
      </w:r>
      <w:proofErr w:type="spellEnd"/>
      <w:r>
        <w:t xml:space="preserve">. </w:t>
      </w:r>
      <w:proofErr w:type="gramStart"/>
      <w:r>
        <w:t>č.</w:t>
      </w:r>
      <w:proofErr w:type="gramEnd"/>
      <w:r>
        <w:t xml:space="preserve"> 2311/66 a části pozemku </w:t>
      </w:r>
      <w:proofErr w:type="spellStart"/>
      <w:r>
        <w:t>parc</w:t>
      </w:r>
      <w:proofErr w:type="spellEnd"/>
      <w:r>
        <w:t xml:space="preserve">. č. 2311/4 v k. </w:t>
      </w:r>
      <w:proofErr w:type="spellStart"/>
      <w:r>
        <w:t>ú</w:t>
      </w:r>
      <w:proofErr w:type="spellEnd"/>
      <w:r>
        <w:t xml:space="preserve">. Roudnice n. L. za cenu dle znaleckého posudku u pozemku </w:t>
      </w:r>
      <w:proofErr w:type="spellStart"/>
      <w:r>
        <w:t>parc</w:t>
      </w:r>
      <w:proofErr w:type="spellEnd"/>
      <w:r>
        <w:t xml:space="preserve">. </w:t>
      </w:r>
      <w:proofErr w:type="gramStart"/>
      <w:r>
        <w:t>č.</w:t>
      </w:r>
      <w:proofErr w:type="gramEnd"/>
      <w:r>
        <w:t xml:space="preserve"> 2311/66 ve výši 400,- Kč/m2 a u pozemku </w:t>
      </w:r>
      <w:proofErr w:type="spellStart"/>
      <w:r>
        <w:t>parc</w:t>
      </w:r>
      <w:proofErr w:type="spellEnd"/>
      <w:r>
        <w:t>. č. 2311/4 ve výši 900,- Kč/m2 + náklady na vklad do KN, na GP a znalecký posudek p. M</w:t>
      </w:r>
      <w:r w:rsidR="002C306D">
        <w:t xml:space="preserve">Š </w:t>
      </w:r>
      <w:r>
        <w:t>– pro 17, proti 0, zdrželi se hlasování 0, návrh schválen.</w:t>
      </w:r>
    </w:p>
    <w:p w:rsidR="002623BF" w:rsidRDefault="002623BF" w:rsidP="002623BF">
      <w:pPr>
        <w:pStyle w:val="Styl2"/>
      </w:pPr>
    </w:p>
    <w:p w:rsidR="002C306D" w:rsidRDefault="002C306D" w:rsidP="002623BF">
      <w:pPr>
        <w:pStyle w:val="Styl2"/>
      </w:pPr>
    </w:p>
    <w:p w:rsidR="002623BF" w:rsidRDefault="002623BF" w:rsidP="002623BF">
      <w:pPr>
        <w:pStyle w:val="Styl3"/>
      </w:pPr>
      <w:r>
        <w:lastRenderedPageBreak/>
        <w:t>e) žádosti - na vědomí</w:t>
      </w:r>
    </w:p>
    <w:p w:rsidR="002623BF" w:rsidRDefault="002623BF" w:rsidP="002623BF">
      <w:pPr>
        <w:pStyle w:val="Styl1"/>
      </w:pPr>
    </w:p>
    <w:p w:rsidR="002623BF" w:rsidRDefault="002623BF" w:rsidP="002623BF">
      <w:pPr>
        <w:pStyle w:val="Styl1"/>
      </w:pPr>
      <w:r>
        <w:t xml:space="preserve">     Informaci pro přítomné podal p. starosta - zastupitelstvu města je předkládána informace o podaných žádostech o odkoupení pozemků, které jsou v jednání – tj. vypracovávají se znalecké posudky, případně geometrické plány, a proto nelze o nich v této chvíli rozhodnout – jedná se o žádost Ing. B</w:t>
      </w:r>
      <w:r w:rsidR="002C306D">
        <w:t>,</w:t>
      </w:r>
      <w:r>
        <w:t xml:space="preserve"> p. V a p. P.</w:t>
      </w:r>
    </w:p>
    <w:p w:rsidR="002623BF" w:rsidRDefault="002623BF" w:rsidP="002623BF">
      <w:pPr>
        <w:pStyle w:val="Styl1"/>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Hlasování o návrhu usnesení – ZM po projednání bere na vědomí žádosti na odkoupení:</w:t>
      </w:r>
    </w:p>
    <w:p w:rsidR="002623BF" w:rsidRDefault="002623BF" w:rsidP="002623BF">
      <w:pPr>
        <w:pStyle w:val="Styl2"/>
      </w:pPr>
      <w:r>
        <w:t xml:space="preserve">      a) částí pozemků </w:t>
      </w:r>
      <w:proofErr w:type="spellStart"/>
      <w:r>
        <w:t>parc</w:t>
      </w:r>
      <w:proofErr w:type="spellEnd"/>
      <w:r>
        <w:t xml:space="preserve">. </w:t>
      </w:r>
      <w:proofErr w:type="gramStart"/>
      <w:r>
        <w:t>č.</w:t>
      </w:r>
      <w:proofErr w:type="gramEnd"/>
      <w:r>
        <w:t xml:space="preserve"> 3946/31, 3945/26, 3939/1 v k. </w:t>
      </w:r>
      <w:proofErr w:type="spellStart"/>
      <w:r>
        <w:t>ú</w:t>
      </w:r>
      <w:proofErr w:type="spellEnd"/>
      <w:r>
        <w:t>. Roudnice n. L.</w:t>
      </w:r>
    </w:p>
    <w:p w:rsidR="002623BF" w:rsidRDefault="002623BF" w:rsidP="002623BF">
      <w:pPr>
        <w:pStyle w:val="Styl2"/>
      </w:pPr>
      <w:r>
        <w:t xml:space="preserve">      b) pozemku </w:t>
      </w:r>
      <w:proofErr w:type="spellStart"/>
      <w:r>
        <w:t>parc</w:t>
      </w:r>
      <w:proofErr w:type="spellEnd"/>
      <w:r>
        <w:t xml:space="preserve">. </w:t>
      </w:r>
      <w:proofErr w:type="gramStart"/>
      <w:r>
        <w:t>č.</w:t>
      </w:r>
      <w:proofErr w:type="gramEnd"/>
      <w:r>
        <w:t xml:space="preserve"> 357/8 v k. </w:t>
      </w:r>
      <w:proofErr w:type="spellStart"/>
      <w:r>
        <w:t>ú</w:t>
      </w:r>
      <w:proofErr w:type="spellEnd"/>
      <w:r>
        <w:t xml:space="preserve">. </w:t>
      </w:r>
      <w:proofErr w:type="spellStart"/>
      <w:r>
        <w:t>Podlusky</w:t>
      </w:r>
      <w:proofErr w:type="spellEnd"/>
    </w:p>
    <w:p w:rsidR="002623BF" w:rsidRDefault="002623BF" w:rsidP="002623BF">
      <w:pPr>
        <w:pStyle w:val="Styl2"/>
      </w:pPr>
      <w:r>
        <w:t xml:space="preserve">      c) částí pozemku </w:t>
      </w:r>
      <w:proofErr w:type="spellStart"/>
      <w:r>
        <w:t>parc</w:t>
      </w:r>
      <w:proofErr w:type="spellEnd"/>
      <w:r>
        <w:t xml:space="preserve">. </w:t>
      </w:r>
      <w:proofErr w:type="gramStart"/>
      <w:r>
        <w:t>č.</w:t>
      </w:r>
      <w:proofErr w:type="gramEnd"/>
      <w:r>
        <w:t xml:space="preserve"> 2478/1 v k. </w:t>
      </w:r>
      <w:proofErr w:type="spellStart"/>
      <w:r>
        <w:t>ú</w:t>
      </w:r>
      <w:proofErr w:type="spellEnd"/>
      <w:r>
        <w:t>. Roudnice n. L. – pro 17, proti 0, zdrželi se hlasování 0, návrh schválen.</w:t>
      </w:r>
    </w:p>
    <w:p w:rsidR="002623BF" w:rsidRDefault="002623BF" w:rsidP="002623BF">
      <w:pPr>
        <w:pStyle w:val="Styl1"/>
      </w:pPr>
    </w:p>
    <w:p w:rsidR="002623BF" w:rsidRDefault="002623BF" w:rsidP="002623BF">
      <w:pPr>
        <w:pStyle w:val="Styl3"/>
      </w:pPr>
      <w:r>
        <w:t xml:space="preserve">f) darování vodovodního a kanalizačního řadu a zřízení budoucí služebnosti v k. </w:t>
      </w:r>
      <w:proofErr w:type="spellStart"/>
      <w:r>
        <w:t>ú</w:t>
      </w:r>
      <w:proofErr w:type="spellEnd"/>
      <w:r>
        <w:t>.</w:t>
      </w:r>
    </w:p>
    <w:p w:rsidR="002623BF" w:rsidRDefault="002623BF" w:rsidP="002623BF">
      <w:pPr>
        <w:pStyle w:val="Styl3"/>
      </w:pPr>
      <w:r>
        <w:t xml:space="preserve">    Roudnice n. L.</w:t>
      </w:r>
    </w:p>
    <w:p w:rsidR="002623BF" w:rsidRDefault="002623BF" w:rsidP="002623BF">
      <w:pPr>
        <w:pStyle w:val="Styl3"/>
      </w:pPr>
    </w:p>
    <w:p w:rsidR="002623BF" w:rsidRPr="00CC233F" w:rsidRDefault="002623BF" w:rsidP="002623BF">
      <w:pPr>
        <w:pStyle w:val="Styl1"/>
      </w:pPr>
      <w:r>
        <w:t xml:space="preserve">     Informaci k tomuto bodu podal p. starosta - jedná se o majetkoprávní vypořádání stavby vodovodního a kanalizačního řadu u nové zástavby RD v ulici Za Rozhlednou, kdy oba řady budou převedeny do majetku města a následně je předběžně domluveno předání do majetku SVS, a.s.  Oba řady jsou v majetku společnosti Podřipské stavební společnosti s.r.o., u které nyní probíhá insolvenční řízení. Tento postup byl navržen po dohodě s insolvenčním správcem a soudcem. Je to nejrychlejší způsob, jak zajistit, že řady budou zkolaudovány a převedeny do řádného režimu provozování. </w:t>
      </w:r>
    </w:p>
    <w:p w:rsidR="002623BF" w:rsidRDefault="002623BF" w:rsidP="002623BF">
      <w:pPr>
        <w:pStyle w:val="Styl2"/>
      </w:pPr>
      <w:r>
        <w:t xml:space="preserve"> </w:t>
      </w:r>
    </w:p>
    <w:p w:rsidR="002623BF" w:rsidRDefault="002623BF" w:rsidP="002623BF">
      <w:pPr>
        <w:pStyle w:val="Styl1"/>
      </w:pPr>
      <w:r>
        <w:t>K tomuto bodu nikdo nevystoupil.</w:t>
      </w:r>
    </w:p>
    <w:p w:rsidR="002623BF" w:rsidRDefault="002623BF" w:rsidP="002623BF">
      <w:pPr>
        <w:pStyle w:val="Styl1"/>
      </w:pPr>
    </w:p>
    <w:p w:rsidR="002623BF" w:rsidRPr="009979C7" w:rsidRDefault="002623BF" w:rsidP="002623BF">
      <w:pPr>
        <w:pStyle w:val="Styl2"/>
      </w:pPr>
      <w:r>
        <w:t xml:space="preserve">Hlasování o návrhu usnesení – ZM po projednání </w:t>
      </w:r>
      <w:r w:rsidRPr="009979C7">
        <w:t>rozhod</w:t>
      </w:r>
      <w:r>
        <w:t>lo</w:t>
      </w:r>
      <w:r w:rsidRPr="009979C7">
        <w:t xml:space="preserve"> o bezúplatném převodu vodovodního a kanalizačního ř</w:t>
      </w:r>
      <w:r>
        <w:t xml:space="preserve">adu pro 25 rodinných domů </w:t>
      </w:r>
      <w:r w:rsidRPr="009979C7">
        <w:t xml:space="preserve">v Roudnici </w:t>
      </w:r>
      <w:r w:rsidRPr="00296A1F">
        <w:t>nad Labem</w:t>
      </w:r>
      <w:r>
        <w:t xml:space="preserve"> v ulici Za Rozhlednou, který se </w:t>
      </w:r>
      <w:r w:rsidRPr="00296A1F">
        <w:t>na</w:t>
      </w:r>
      <w:r>
        <w:t>chází na pozemcích</w:t>
      </w:r>
      <w:r w:rsidRPr="00296A1F">
        <w:t xml:space="preserve"> </w:t>
      </w:r>
      <w:proofErr w:type="spellStart"/>
      <w:r w:rsidRPr="00296A1F">
        <w:t>parc</w:t>
      </w:r>
      <w:proofErr w:type="spellEnd"/>
      <w:r w:rsidRPr="00296A1F">
        <w:t xml:space="preserve">. </w:t>
      </w:r>
      <w:proofErr w:type="gramStart"/>
      <w:r w:rsidRPr="00296A1F">
        <w:t>č.</w:t>
      </w:r>
      <w:proofErr w:type="gramEnd"/>
      <w:r w:rsidRPr="00296A1F">
        <w:t xml:space="preserve">  1378/59, 1378/1, 1378/12, 4113/1, 1397,</w:t>
      </w:r>
      <w:r w:rsidRPr="009979C7">
        <w:t xml:space="preserve"> </w:t>
      </w:r>
      <w:r w:rsidRPr="00296A1F">
        <w:t>1396/1, 1396/2</w:t>
      </w:r>
      <w:r>
        <w:t>,</w:t>
      </w:r>
      <w:r w:rsidRPr="00296A1F">
        <w:t xml:space="preserve"> 1378/61</w:t>
      </w:r>
      <w:r>
        <w:t xml:space="preserve">, 1378/67,1378/65, 1378/66 a 1378/68 v </w:t>
      </w:r>
      <w:r w:rsidRPr="00296A1F">
        <w:t xml:space="preserve">k. </w:t>
      </w:r>
      <w:proofErr w:type="spellStart"/>
      <w:r w:rsidRPr="00296A1F">
        <w:t>ú</w:t>
      </w:r>
      <w:proofErr w:type="spellEnd"/>
      <w:r w:rsidRPr="00296A1F">
        <w:t xml:space="preserve">. Roudnice nad Labem od </w:t>
      </w:r>
      <w:r>
        <w:t>společnosti</w:t>
      </w:r>
      <w:r w:rsidRPr="00296A1F">
        <w:t xml:space="preserve"> </w:t>
      </w:r>
      <w:r w:rsidRPr="00296A1F">
        <w:rPr>
          <w:bCs/>
        </w:rPr>
        <w:t>Podřipská stavební společnost,</w:t>
      </w:r>
      <w:r w:rsidRPr="009979C7">
        <w:rPr>
          <w:bCs/>
        </w:rPr>
        <w:t xml:space="preserve"> s.r.o., IČO 25015478, </w:t>
      </w:r>
      <w:r>
        <w:rPr>
          <w:bCs/>
        </w:rPr>
        <w:t xml:space="preserve">Špindlerova třída 733, 413 01 </w:t>
      </w:r>
      <w:r w:rsidRPr="009979C7">
        <w:rPr>
          <w:bCs/>
        </w:rPr>
        <w:t xml:space="preserve">Roudnice nad Labem, </w:t>
      </w:r>
      <w:proofErr w:type="gramStart"/>
      <w:r w:rsidRPr="009979C7">
        <w:rPr>
          <w:bCs/>
        </w:rPr>
        <w:t>t.č.</w:t>
      </w:r>
      <w:proofErr w:type="gramEnd"/>
      <w:r w:rsidRPr="009979C7">
        <w:rPr>
          <w:bCs/>
        </w:rPr>
        <w:t xml:space="preserve"> v </w:t>
      </w:r>
      <w:r>
        <w:rPr>
          <w:bCs/>
        </w:rPr>
        <w:t xml:space="preserve">insolvenčním řízení, zastoupená </w:t>
      </w:r>
      <w:r w:rsidRPr="009979C7">
        <w:rPr>
          <w:bCs/>
        </w:rPr>
        <w:t>in</w:t>
      </w:r>
      <w:r>
        <w:rPr>
          <w:bCs/>
        </w:rPr>
        <w:t xml:space="preserve">solvenční správkyní </w:t>
      </w:r>
      <w:r w:rsidR="002C306D">
        <w:rPr>
          <w:bCs/>
        </w:rPr>
        <w:t>AV</w:t>
      </w:r>
      <w:r w:rsidRPr="009979C7">
        <w:rPr>
          <w:bCs/>
        </w:rPr>
        <w:t xml:space="preserve">, IČO: 725 49 025, </w:t>
      </w:r>
      <w:r>
        <w:t xml:space="preserve">do </w:t>
      </w:r>
      <w:r w:rsidRPr="009979C7">
        <w:t>vlastn</w:t>
      </w:r>
      <w:r>
        <w:t>ictví M</w:t>
      </w:r>
      <w:r w:rsidRPr="009979C7">
        <w:t>ěsta Roudnice nad Labem.</w:t>
      </w:r>
    </w:p>
    <w:p w:rsidR="002623BF" w:rsidRDefault="002623BF" w:rsidP="002623BF">
      <w:pPr>
        <w:pStyle w:val="Styl2"/>
      </w:pPr>
    </w:p>
    <w:p w:rsidR="002623BF" w:rsidRDefault="002623BF" w:rsidP="002623BF">
      <w:pPr>
        <w:pStyle w:val="Styl2"/>
      </w:pPr>
      <w:r>
        <w:t>Z</w:t>
      </w:r>
      <w:r w:rsidRPr="00FB23F9">
        <w:t>astupitelstv</w:t>
      </w:r>
      <w:r>
        <w:t>o</w:t>
      </w:r>
      <w:r w:rsidRPr="00FB23F9">
        <w:t xml:space="preserve"> města rozhod</w:t>
      </w:r>
      <w:r>
        <w:t>lo</w:t>
      </w:r>
      <w:r w:rsidRPr="00FB23F9">
        <w:t xml:space="preserve"> o </w:t>
      </w:r>
      <w:r>
        <w:t>z</w:t>
      </w:r>
      <w:r w:rsidRPr="00FB23F9">
        <w:t xml:space="preserve">řízení </w:t>
      </w:r>
      <w:r>
        <w:t xml:space="preserve">budoucí služebnosti </w:t>
      </w:r>
      <w:r w:rsidRPr="00FB23F9">
        <w:t>inženýrské sítě (</w:t>
      </w:r>
      <w:r>
        <w:t>kanalizačního</w:t>
      </w:r>
      <w:r w:rsidRPr="00FB23F9">
        <w:t xml:space="preserve"> řadu) ve prospěch Města Roudnice nad Labem na pozem</w:t>
      </w:r>
      <w:r>
        <w:t>ku</w:t>
      </w:r>
      <w:r w:rsidRPr="00FB23F9">
        <w:t xml:space="preserve"> </w:t>
      </w:r>
      <w:proofErr w:type="spellStart"/>
      <w:r w:rsidRPr="00FB23F9">
        <w:t>parc</w:t>
      </w:r>
      <w:proofErr w:type="spellEnd"/>
      <w:r w:rsidRPr="00FB23F9">
        <w:t>.</w:t>
      </w:r>
      <w:r>
        <w:t xml:space="preserve"> </w:t>
      </w:r>
      <w:proofErr w:type="gramStart"/>
      <w:r w:rsidRPr="00FB23F9">
        <w:t>č.</w:t>
      </w:r>
      <w:proofErr w:type="gramEnd"/>
      <w:r>
        <w:t xml:space="preserve"> </w:t>
      </w:r>
      <w:r w:rsidRPr="00FB23F9">
        <w:t>1378/61</w:t>
      </w:r>
      <w:r>
        <w:t xml:space="preserve"> </w:t>
      </w:r>
      <w:r w:rsidRPr="00FB23F9">
        <w:t>v k.</w:t>
      </w:r>
      <w:r>
        <w:t xml:space="preserve"> </w:t>
      </w:r>
      <w:proofErr w:type="spellStart"/>
      <w:r w:rsidRPr="00FB23F9">
        <w:t>ú</w:t>
      </w:r>
      <w:proofErr w:type="spellEnd"/>
      <w:r w:rsidRPr="00FB23F9">
        <w:t>.</w:t>
      </w:r>
      <w:r>
        <w:t xml:space="preserve"> </w:t>
      </w:r>
      <w:r w:rsidRPr="00FB23F9">
        <w:t>Roudnice n</w:t>
      </w:r>
      <w:r>
        <w:t xml:space="preserve">ad Labem ve vlastnictví </w:t>
      </w:r>
      <w:r w:rsidR="002C306D">
        <w:t>NP</w:t>
      </w:r>
      <w:r w:rsidRPr="00FB23F9">
        <w:t>, na dobu neurčitou za cenu dle znaleckého posudku.</w:t>
      </w:r>
    </w:p>
    <w:p w:rsidR="002623BF" w:rsidRDefault="002623BF" w:rsidP="002623BF">
      <w:pPr>
        <w:pStyle w:val="Styl2"/>
      </w:pPr>
    </w:p>
    <w:p w:rsidR="002623BF" w:rsidRDefault="002623BF" w:rsidP="002623BF">
      <w:pPr>
        <w:pStyle w:val="Styl2"/>
      </w:pPr>
      <w:r>
        <w:t>Z</w:t>
      </w:r>
      <w:r w:rsidRPr="00FB23F9">
        <w:t>astupitelstv</w:t>
      </w:r>
      <w:r>
        <w:t>o</w:t>
      </w:r>
      <w:r w:rsidRPr="00FB23F9">
        <w:t xml:space="preserve"> města rozhod</w:t>
      </w:r>
      <w:r>
        <w:t>lo</w:t>
      </w:r>
      <w:r w:rsidRPr="00FB23F9">
        <w:t xml:space="preserve"> o </w:t>
      </w:r>
      <w:r>
        <w:t>z</w:t>
      </w:r>
      <w:r w:rsidRPr="00FB23F9">
        <w:t xml:space="preserve">řízení </w:t>
      </w:r>
      <w:r>
        <w:t xml:space="preserve">budoucí služebnosti </w:t>
      </w:r>
      <w:r w:rsidRPr="00FB23F9">
        <w:t>inženýrské sítě (</w:t>
      </w:r>
      <w:r>
        <w:t>kanalizačního</w:t>
      </w:r>
      <w:r w:rsidRPr="00FB23F9">
        <w:t xml:space="preserve"> řadu) ve prospěch Města Roudnice nad Labem na pozem</w:t>
      </w:r>
      <w:r>
        <w:t>ku</w:t>
      </w:r>
      <w:r w:rsidRPr="00FB23F9">
        <w:t xml:space="preserve"> </w:t>
      </w:r>
      <w:proofErr w:type="spellStart"/>
      <w:r w:rsidRPr="00FB23F9">
        <w:t>parc</w:t>
      </w:r>
      <w:proofErr w:type="spellEnd"/>
      <w:r w:rsidRPr="00FB23F9">
        <w:t>.</w:t>
      </w:r>
      <w:r>
        <w:t xml:space="preserve"> </w:t>
      </w:r>
      <w:proofErr w:type="gramStart"/>
      <w:r w:rsidRPr="00FB23F9">
        <w:t>č.</w:t>
      </w:r>
      <w:proofErr w:type="gramEnd"/>
      <w:r>
        <w:t xml:space="preserve"> </w:t>
      </w:r>
      <w:r w:rsidRPr="00FB23F9">
        <w:t>1378/6</w:t>
      </w:r>
      <w:r>
        <w:t xml:space="preserve">7 </w:t>
      </w:r>
      <w:r w:rsidRPr="00FB23F9">
        <w:t>v k.</w:t>
      </w:r>
      <w:r>
        <w:t xml:space="preserve"> </w:t>
      </w:r>
      <w:proofErr w:type="spellStart"/>
      <w:r w:rsidRPr="00FB23F9">
        <w:t>ú</w:t>
      </w:r>
      <w:proofErr w:type="spellEnd"/>
      <w:r w:rsidRPr="00FB23F9">
        <w:t>.</w:t>
      </w:r>
      <w:r>
        <w:t xml:space="preserve"> </w:t>
      </w:r>
      <w:r w:rsidRPr="00FB23F9">
        <w:t>Roudnice n</w:t>
      </w:r>
      <w:r>
        <w:t>ad Labem ve společném jmění manželů L</w:t>
      </w:r>
      <w:r w:rsidR="002C306D">
        <w:t xml:space="preserve">P </w:t>
      </w:r>
      <w:r>
        <w:t xml:space="preserve">a </w:t>
      </w:r>
      <w:r w:rsidR="002C306D">
        <w:t>NP</w:t>
      </w:r>
      <w:r>
        <w:t>, na dobu neurčitou za cenu dle znaleckého posudku – pro 16, proti 0, zdrželi se hlasování 0, návrh schválen.</w:t>
      </w:r>
    </w:p>
    <w:p w:rsidR="002623BF" w:rsidRDefault="002623BF" w:rsidP="002623BF">
      <w:pPr>
        <w:pStyle w:val="Styl2"/>
      </w:pPr>
    </w:p>
    <w:p w:rsidR="002623BF" w:rsidRDefault="002623BF" w:rsidP="002623BF">
      <w:pPr>
        <w:pStyle w:val="Styl3"/>
      </w:pPr>
      <w:r>
        <w:t>9) Protokol z kontroly samostatné působnosti</w:t>
      </w:r>
    </w:p>
    <w:p w:rsidR="002623BF" w:rsidRDefault="002623BF" w:rsidP="002623BF">
      <w:pPr>
        <w:pStyle w:val="Styl3"/>
      </w:pPr>
    </w:p>
    <w:p w:rsidR="002623BF" w:rsidRDefault="002623BF" w:rsidP="002623BF">
      <w:pPr>
        <w:pStyle w:val="Styl1"/>
      </w:pPr>
      <w:r>
        <w:t xml:space="preserve">     Informaci k tomuto bodu podal p. starosta - zastupitelstvu města je předložen protokol z kontroly samostatné působnosti, kterou provedlo MV ČR. Zjištěné nedostatky byly projednány na poradě s vedoucími odborů, aby k nim již nedocházelo s tím, že webové stránky byly v některých bodech již doplněny, zbývající části budou doplněny nejpozději do 15. 3. 2016.</w:t>
      </w:r>
    </w:p>
    <w:p w:rsidR="002623BF" w:rsidRDefault="002623BF" w:rsidP="002623BF">
      <w:pPr>
        <w:pStyle w:val="Styl2"/>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Hlasování o návrhu usnesení – ZM po projednání bere na vědomí výsledky kontroly Ministerstva vnitra, odboru veřejné správy, na úseku výkonu samostatné působnosti svěřené orgánům města a souhlasí s přijatým řešením zjištěných nedostatků a opatření k zamezení jejich opakování – pro 15, proti 0, zdrželi se hlasování 0, návrh schválen.</w:t>
      </w:r>
    </w:p>
    <w:p w:rsidR="002623BF" w:rsidRDefault="002623BF" w:rsidP="002623BF">
      <w:pPr>
        <w:pStyle w:val="Styl1"/>
      </w:pPr>
    </w:p>
    <w:p w:rsidR="002623BF" w:rsidRDefault="002623BF" w:rsidP="002623BF">
      <w:pPr>
        <w:pStyle w:val="Styl3"/>
      </w:pPr>
      <w:r>
        <w:lastRenderedPageBreak/>
        <w:t>10) Informace o obdržení žádosti na pořízení změny územního plánu</w:t>
      </w:r>
    </w:p>
    <w:p w:rsidR="002623BF" w:rsidRDefault="002623BF" w:rsidP="002623BF">
      <w:pPr>
        <w:pStyle w:val="Styl1"/>
      </w:pPr>
    </w:p>
    <w:p w:rsidR="002623BF" w:rsidRDefault="002623BF" w:rsidP="002623BF">
      <w:pPr>
        <w:pStyle w:val="Styl1"/>
        <w:rPr>
          <w:sz w:val="22"/>
          <w:szCs w:val="22"/>
        </w:rPr>
      </w:pPr>
      <w:r>
        <w:t xml:space="preserve">     Informaci podal p. starosta - zastupitelstvu města je předkládána žádost  manželů V, která nebyla na úřad územního plánování podána jako úplná a která byla podána až v průběhu měsíce ledna tj. po termínu, kdy bylo rozhodnuto o změně č. 8. V souvislosti s podáním této žádosti, žádá úřad územního plánování zastupitelstvo města o projednání způsobu a zejména termínů projednání  žádostí v zastupitelstvu města tj. tak aby  byly projednávány žádosti shromážděné za delší časové období. </w:t>
      </w:r>
    </w:p>
    <w:p w:rsidR="002623BF" w:rsidRDefault="002623BF" w:rsidP="002623BF">
      <w:pPr>
        <w:pStyle w:val="Styl3"/>
      </w:pPr>
    </w:p>
    <w:p w:rsidR="002623BF" w:rsidRDefault="002623BF" w:rsidP="002623BF">
      <w:pPr>
        <w:pStyle w:val="Styl1"/>
      </w:pPr>
      <w:r>
        <w:t>K tomuto bodu nikdo nevystoupil.</w:t>
      </w:r>
    </w:p>
    <w:p w:rsidR="002623BF" w:rsidRDefault="002623BF" w:rsidP="002623BF">
      <w:pPr>
        <w:pStyle w:val="Styl1"/>
      </w:pPr>
    </w:p>
    <w:p w:rsidR="002623BF" w:rsidRDefault="002623BF" w:rsidP="002623BF">
      <w:pPr>
        <w:pStyle w:val="Styl2"/>
      </w:pPr>
      <w:r>
        <w:t>Hlasování o návrhu usnesení – ZM po projednání rozhodlo, že jednotlivé žádosti o změnu územního plánu budou shromažďovány na Úřadu územního plánování a předloženy jako komplexní dokument po zpracování a projednání návrhu změny předchozí – pro 15, proti 0, zdrželi se hlasování 0, návrh schválen.</w:t>
      </w:r>
    </w:p>
    <w:p w:rsidR="002623BF" w:rsidRDefault="002623BF" w:rsidP="002623BF">
      <w:pPr>
        <w:pStyle w:val="Styl2"/>
      </w:pPr>
    </w:p>
    <w:p w:rsidR="002623BF" w:rsidRDefault="002623BF" w:rsidP="002623BF">
      <w:pPr>
        <w:pStyle w:val="Styl2"/>
      </w:pPr>
    </w:p>
    <w:p w:rsidR="002623BF" w:rsidRDefault="002623BF" w:rsidP="002623BF">
      <w:pPr>
        <w:pStyle w:val="Styl1"/>
      </w:pPr>
      <w:r>
        <w:t xml:space="preserve">     Jednání zastupitelstva města bylo ukončeno v 18,15 hod.</w:t>
      </w:r>
    </w:p>
    <w:p w:rsidR="002623BF" w:rsidRDefault="002623BF" w:rsidP="002623BF">
      <w:pPr>
        <w:pStyle w:val="Styl1"/>
      </w:pPr>
    </w:p>
    <w:p w:rsidR="002623BF" w:rsidRDefault="002623BF" w:rsidP="002623BF">
      <w:pPr>
        <w:pStyle w:val="Styl1"/>
      </w:pPr>
      <w:r>
        <w:t>Zapsala: 4. 3. 2016 Martincová</w:t>
      </w:r>
    </w:p>
    <w:p w:rsidR="002623BF" w:rsidRDefault="002623BF" w:rsidP="002623BF">
      <w:pPr>
        <w:pStyle w:val="Styl1"/>
      </w:pPr>
    </w:p>
    <w:p w:rsidR="002623BF" w:rsidRDefault="002623BF" w:rsidP="002623BF">
      <w:pPr>
        <w:pStyle w:val="Styl1"/>
      </w:pPr>
    </w:p>
    <w:p w:rsidR="002623BF" w:rsidRDefault="002623BF" w:rsidP="002623BF">
      <w:pPr>
        <w:pStyle w:val="Styl1"/>
      </w:pPr>
      <w:r>
        <w:t>Ověřovatelé:</w:t>
      </w:r>
    </w:p>
    <w:p w:rsidR="002623BF" w:rsidRDefault="002623BF" w:rsidP="002623BF">
      <w:pPr>
        <w:pStyle w:val="Styl1"/>
      </w:pPr>
    </w:p>
    <w:p w:rsidR="002623BF" w:rsidRDefault="002623BF" w:rsidP="002623BF">
      <w:pPr>
        <w:pStyle w:val="Styl1"/>
      </w:pPr>
      <w:r>
        <w:t>Ing. Richard Červený</w:t>
      </w:r>
    </w:p>
    <w:p w:rsidR="002623BF" w:rsidRDefault="002623BF" w:rsidP="002623BF">
      <w:pPr>
        <w:pStyle w:val="Styl1"/>
      </w:pPr>
    </w:p>
    <w:p w:rsidR="002623BF" w:rsidRDefault="002623BF" w:rsidP="002623BF">
      <w:pPr>
        <w:pStyle w:val="Styl1"/>
      </w:pPr>
      <w:r>
        <w:t xml:space="preserve">Mgr. Jiří Řezníček                   </w:t>
      </w:r>
    </w:p>
    <w:p w:rsidR="002623BF" w:rsidRDefault="002623BF" w:rsidP="002623BF">
      <w:pPr>
        <w:pStyle w:val="Styl1"/>
      </w:pPr>
    </w:p>
    <w:p w:rsidR="002623BF" w:rsidRDefault="002623BF" w:rsidP="002623BF">
      <w:pPr>
        <w:pStyle w:val="Styl1"/>
      </w:pPr>
    </w:p>
    <w:p w:rsidR="002623BF" w:rsidRDefault="002623BF" w:rsidP="002623BF">
      <w:pPr>
        <w:pStyle w:val="Styl1"/>
      </w:pPr>
    </w:p>
    <w:p w:rsidR="002623BF" w:rsidRDefault="002623BF" w:rsidP="002623BF">
      <w:pPr>
        <w:pStyle w:val="Styl1"/>
      </w:pPr>
    </w:p>
    <w:p w:rsidR="002623BF" w:rsidRDefault="002623BF" w:rsidP="002623BF">
      <w:pPr>
        <w:pStyle w:val="Styl1"/>
      </w:pPr>
      <w:r>
        <w:t xml:space="preserve">                                                                                                  Vladimír Urban, starosta města</w:t>
      </w:r>
    </w:p>
    <w:p w:rsidR="002623BF" w:rsidRDefault="002623BF" w:rsidP="002623BF">
      <w:pPr>
        <w:pStyle w:val="Styl1"/>
      </w:pPr>
    </w:p>
    <w:p w:rsidR="002623BF" w:rsidRPr="00E25F29" w:rsidRDefault="002623BF" w:rsidP="002623BF">
      <w:pPr>
        <w:pStyle w:val="Styl2"/>
      </w:pPr>
    </w:p>
    <w:p w:rsidR="002623BF" w:rsidRPr="00E25F29" w:rsidRDefault="002623BF" w:rsidP="002623BF">
      <w:pPr>
        <w:pStyle w:val="Styl1"/>
      </w:pPr>
    </w:p>
    <w:p w:rsidR="002623BF" w:rsidRDefault="002623BF" w:rsidP="002623BF">
      <w:pPr>
        <w:pStyle w:val="Styl1"/>
      </w:pPr>
    </w:p>
    <w:p w:rsidR="002623BF" w:rsidRPr="0060007F" w:rsidRDefault="002623BF" w:rsidP="002623BF">
      <w:pPr>
        <w:pStyle w:val="Styl1"/>
      </w:pPr>
    </w:p>
    <w:p w:rsidR="002623BF" w:rsidRPr="0060007F" w:rsidRDefault="002623BF" w:rsidP="002623BF">
      <w:pPr>
        <w:pStyle w:val="Styl1"/>
        <w:jc w:val="both"/>
        <w:rPr>
          <w:b/>
          <w:sz w:val="24"/>
        </w:rPr>
      </w:pPr>
    </w:p>
    <w:p w:rsidR="002623BF" w:rsidRDefault="002623BF" w:rsidP="002623BF"/>
    <w:p w:rsidR="002623BF" w:rsidRDefault="002623BF" w:rsidP="002623BF"/>
    <w:p w:rsidR="00F95FCC" w:rsidRDefault="00F95FCC"/>
    <w:sectPr w:rsidR="00F95FCC" w:rsidSect="0067284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71A" w:rsidRDefault="000C571A" w:rsidP="0067284A">
      <w:pPr>
        <w:spacing w:after="0" w:line="240" w:lineRule="auto"/>
      </w:pPr>
      <w:r>
        <w:separator/>
      </w:r>
    </w:p>
  </w:endnote>
  <w:endnote w:type="continuationSeparator" w:id="0">
    <w:p w:rsidR="000C571A" w:rsidRDefault="000C571A" w:rsidP="006728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751" w:rsidRDefault="005B5718" w:rsidP="00137751">
    <w:pPr>
      <w:pStyle w:val="Styl1"/>
    </w:pPr>
    <w:r>
      <w:t xml:space="preserve">                                                                                                                Schváleno:</w:t>
    </w:r>
  </w:p>
  <w:p w:rsidR="00137751" w:rsidRDefault="000C571A" w:rsidP="00137751">
    <w:pPr>
      <w:pStyle w:val="Styl1"/>
    </w:pPr>
  </w:p>
  <w:p w:rsidR="00137751" w:rsidRDefault="000C571A" w:rsidP="00137751">
    <w:pPr>
      <w:pStyle w:val="Styl1"/>
    </w:pPr>
  </w:p>
  <w:p w:rsidR="00137751" w:rsidRDefault="005B5718" w:rsidP="00137751">
    <w:pPr>
      <w:pStyle w:val="Styl1"/>
    </w:pPr>
    <w:r>
      <w:t xml:space="preserve">                                                                             Ing. Richard </w:t>
    </w:r>
    <w:proofErr w:type="gramStart"/>
    <w:r>
      <w:t>Červený                 Mgr.</w:t>
    </w:r>
    <w:proofErr w:type="gramEnd"/>
    <w:r>
      <w:t xml:space="preserve"> Jiří Řezníček</w:t>
    </w:r>
  </w:p>
  <w:p w:rsidR="00137751" w:rsidRDefault="000C571A">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71A" w:rsidRDefault="000C571A" w:rsidP="0067284A">
      <w:pPr>
        <w:spacing w:after="0" w:line="240" w:lineRule="auto"/>
      </w:pPr>
      <w:r>
        <w:separator/>
      </w:r>
    </w:p>
  </w:footnote>
  <w:footnote w:type="continuationSeparator" w:id="0">
    <w:p w:rsidR="000C571A" w:rsidRDefault="000C571A" w:rsidP="006728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924340"/>
      <w:docPartObj>
        <w:docPartGallery w:val="Page Numbers (Top of Page)"/>
        <w:docPartUnique/>
      </w:docPartObj>
    </w:sdtPr>
    <w:sdtContent>
      <w:p w:rsidR="00137751" w:rsidRDefault="005B5718">
        <w:pPr>
          <w:pStyle w:val="Zhlav"/>
          <w:jc w:val="center"/>
        </w:pPr>
        <w:r>
          <w:t xml:space="preserve"> </w:t>
        </w:r>
        <w:r w:rsidR="0067284A">
          <w:rPr>
            <w:b/>
            <w:bCs/>
            <w:sz w:val="24"/>
            <w:szCs w:val="24"/>
          </w:rPr>
          <w:fldChar w:fldCharType="begin"/>
        </w:r>
        <w:r>
          <w:rPr>
            <w:b/>
            <w:bCs/>
          </w:rPr>
          <w:instrText>PAGE</w:instrText>
        </w:r>
        <w:r w:rsidR="0067284A">
          <w:rPr>
            <w:b/>
            <w:bCs/>
            <w:sz w:val="24"/>
            <w:szCs w:val="24"/>
          </w:rPr>
          <w:fldChar w:fldCharType="separate"/>
        </w:r>
        <w:r w:rsidR="005E19D7">
          <w:rPr>
            <w:b/>
            <w:bCs/>
            <w:noProof/>
          </w:rPr>
          <w:t>1</w:t>
        </w:r>
        <w:r w:rsidR="0067284A">
          <w:rPr>
            <w:b/>
            <w:bCs/>
            <w:sz w:val="24"/>
            <w:szCs w:val="24"/>
          </w:rPr>
          <w:fldChar w:fldCharType="end"/>
        </w:r>
        <w:r>
          <w:t xml:space="preserve">/ </w:t>
        </w:r>
        <w:r w:rsidR="0067284A">
          <w:rPr>
            <w:b/>
            <w:bCs/>
            <w:sz w:val="24"/>
            <w:szCs w:val="24"/>
          </w:rPr>
          <w:fldChar w:fldCharType="begin"/>
        </w:r>
        <w:r>
          <w:rPr>
            <w:b/>
            <w:bCs/>
          </w:rPr>
          <w:instrText>NUMPAGES</w:instrText>
        </w:r>
        <w:r w:rsidR="0067284A">
          <w:rPr>
            <w:b/>
            <w:bCs/>
            <w:sz w:val="24"/>
            <w:szCs w:val="24"/>
          </w:rPr>
          <w:fldChar w:fldCharType="separate"/>
        </w:r>
        <w:r w:rsidR="005E19D7">
          <w:rPr>
            <w:b/>
            <w:bCs/>
            <w:noProof/>
          </w:rPr>
          <w:t>8</w:t>
        </w:r>
        <w:r w:rsidR="0067284A">
          <w:rPr>
            <w:b/>
            <w:bCs/>
            <w:sz w:val="24"/>
            <w:szCs w:val="24"/>
          </w:rPr>
          <w:fldChar w:fldCharType="end"/>
        </w:r>
      </w:p>
    </w:sdtContent>
  </w:sdt>
  <w:p w:rsidR="00137751" w:rsidRDefault="000C571A">
    <w:pPr>
      <w:pStyle w:val="Zhlav"/>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623BF"/>
    <w:rsid w:val="000C571A"/>
    <w:rsid w:val="002623BF"/>
    <w:rsid w:val="002C306D"/>
    <w:rsid w:val="005B5718"/>
    <w:rsid w:val="005E19D7"/>
    <w:rsid w:val="0067284A"/>
    <w:rsid w:val="009B1B46"/>
    <w:rsid w:val="00B63320"/>
    <w:rsid w:val="00F95FCC"/>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623BF"/>
  </w:style>
  <w:style w:type="paragraph" w:styleId="Nadpis5">
    <w:name w:val="heading 5"/>
    <w:basedOn w:val="Normln"/>
    <w:next w:val="Normln"/>
    <w:link w:val="Nadpis5Char"/>
    <w:qFormat/>
    <w:rsid w:val="002623BF"/>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2623BF"/>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2623BF"/>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2623BF"/>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2623BF"/>
    <w:rPr>
      <w:rFonts w:ascii="Arial" w:eastAsia="Times New Roman" w:hAnsi="Arial" w:cs="Arial"/>
      <w:sz w:val="20"/>
      <w:szCs w:val="20"/>
      <w:lang w:eastAsia="cs-CZ"/>
    </w:rPr>
  </w:style>
  <w:style w:type="character" w:customStyle="1" w:styleId="Styl3Char1">
    <w:name w:val="Styl3 Char1"/>
    <w:link w:val="Styl3"/>
    <w:rsid w:val="002623BF"/>
    <w:rPr>
      <w:rFonts w:ascii="Arial" w:eastAsia="Times New Roman" w:hAnsi="Arial" w:cs="Arial"/>
      <w:b/>
      <w:sz w:val="20"/>
      <w:szCs w:val="20"/>
      <w:u w:val="single"/>
      <w:lang w:eastAsia="cs-CZ"/>
    </w:rPr>
  </w:style>
  <w:style w:type="paragraph" w:customStyle="1" w:styleId="Styl5">
    <w:name w:val="Styl5"/>
    <w:basedOn w:val="Normln"/>
    <w:rsid w:val="002623BF"/>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2623BF"/>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2623BF"/>
    <w:rPr>
      <w:rFonts w:ascii="Arial" w:eastAsia="Times New Roman" w:hAnsi="Arial" w:cs="Arial"/>
      <w:b/>
      <w:sz w:val="20"/>
      <w:szCs w:val="20"/>
      <w:lang w:eastAsia="cs-CZ"/>
    </w:rPr>
  </w:style>
  <w:style w:type="paragraph" w:styleId="Zhlav">
    <w:name w:val="header"/>
    <w:basedOn w:val="Normln"/>
    <w:link w:val="ZhlavChar"/>
    <w:uiPriority w:val="99"/>
    <w:unhideWhenUsed/>
    <w:rsid w:val="002623B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23BF"/>
  </w:style>
  <w:style w:type="paragraph" w:styleId="Zpat">
    <w:name w:val="footer"/>
    <w:basedOn w:val="Normln"/>
    <w:link w:val="ZpatChar"/>
    <w:uiPriority w:val="99"/>
    <w:unhideWhenUsed/>
    <w:rsid w:val="002623BF"/>
    <w:pPr>
      <w:tabs>
        <w:tab w:val="center" w:pos="4536"/>
        <w:tab w:val="right" w:pos="9072"/>
      </w:tabs>
      <w:spacing w:after="0" w:line="240" w:lineRule="auto"/>
    </w:pPr>
  </w:style>
  <w:style w:type="character" w:customStyle="1" w:styleId="ZpatChar">
    <w:name w:val="Zápatí Char"/>
    <w:basedOn w:val="Standardnpsmoodstavce"/>
    <w:link w:val="Zpat"/>
    <w:uiPriority w:val="99"/>
    <w:rsid w:val="002623BF"/>
  </w:style>
  <w:style w:type="paragraph" w:styleId="Textbubliny">
    <w:name w:val="Balloon Text"/>
    <w:basedOn w:val="Normln"/>
    <w:link w:val="TextbublinyChar"/>
    <w:uiPriority w:val="99"/>
    <w:semiHidden/>
    <w:unhideWhenUsed/>
    <w:rsid w:val="005E19D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E19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3401</Words>
  <Characters>20071</Characters>
  <Application>Microsoft Office Word</Application>
  <DocSecurity>0</DocSecurity>
  <Lines>167</Lines>
  <Paragraphs>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Martincová, Zdeňka</dc:creator>
  <cp:lastModifiedBy>Petr Kubec</cp:lastModifiedBy>
  <cp:revision>2</cp:revision>
  <dcterms:created xsi:type="dcterms:W3CDTF">2016-03-14T12:13:00Z</dcterms:created>
  <dcterms:modified xsi:type="dcterms:W3CDTF">2016-03-14T12:13:00Z</dcterms:modified>
</cp:coreProperties>
</file>